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88CAF" w14:textId="77777777" w:rsidR="008F7EDE" w:rsidRDefault="00D509CB">
      <w:pPr>
        <w:pStyle w:val="Title"/>
        <w:jc w:val="center"/>
      </w:pPr>
      <w:r>
        <w:t>The Life and Legacy of William “Billy” Walker Sr.</w:t>
      </w:r>
    </w:p>
    <w:p w14:paraId="61C9DC14" w14:textId="77777777" w:rsidR="008F7EDE" w:rsidRDefault="00D509CB">
      <w:pPr>
        <w:pStyle w:val="Subtitle"/>
        <w:jc w:val="center"/>
      </w:pPr>
      <w:bookmarkStart w:id="0" w:name="_sf58r46271n7" w:colFirst="0" w:colLast="0"/>
      <w:bookmarkEnd w:id="0"/>
      <w:r>
        <w:t>Unforgotten African American Jockey of the Kentucky Derby</w:t>
      </w:r>
    </w:p>
    <w:p w14:paraId="180CE88C" w14:textId="77777777" w:rsidR="008F7EDE" w:rsidRDefault="008F7EDE">
      <w:pPr>
        <w:jc w:val="center"/>
        <w:rPr>
          <w:sz w:val="24"/>
          <w:szCs w:val="24"/>
        </w:rPr>
      </w:pPr>
    </w:p>
    <w:p w14:paraId="4242114F" w14:textId="77777777" w:rsidR="008F7EDE" w:rsidRDefault="00D509CB">
      <w:pPr>
        <w:jc w:val="center"/>
        <w:rPr>
          <w:sz w:val="24"/>
          <w:szCs w:val="24"/>
        </w:rPr>
      </w:pPr>
      <w:r>
        <w:rPr>
          <w:sz w:val="24"/>
          <w:szCs w:val="24"/>
        </w:rPr>
        <w:t xml:space="preserve">Created by Felicia </w:t>
      </w:r>
      <w:proofErr w:type="spellStart"/>
      <w:r>
        <w:rPr>
          <w:sz w:val="24"/>
          <w:szCs w:val="24"/>
        </w:rPr>
        <w:t>Smyzer</w:t>
      </w:r>
      <w:proofErr w:type="spellEnd"/>
    </w:p>
    <w:p w14:paraId="7B9EE45A" w14:textId="77777777" w:rsidR="008F7EDE" w:rsidRDefault="00D509CB">
      <w:pPr>
        <w:jc w:val="center"/>
        <w:rPr>
          <w:sz w:val="24"/>
          <w:szCs w:val="24"/>
        </w:rPr>
      </w:pPr>
      <w:r>
        <w:rPr>
          <w:sz w:val="24"/>
          <w:szCs w:val="24"/>
        </w:rPr>
        <w:t xml:space="preserve">for </w:t>
      </w:r>
    </w:p>
    <w:p w14:paraId="19AB5D0A" w14:textId="77777777" w:rsidR="008F7EDE" w:rsidRDefault="00D509CB">
      <w:pPr>
        <w:jc w:val="center"/>
        <w:rPr>
          <w:sz w:val="24"/>
          <w:szCs w:val="24"/>
        </w:rPr>
      </w:pPr>
      <w:r>
        <w:rPr>
          <w:sz w:val="24"/>
          <w:szCs w:val="24"/>
        </w:rPr>
        <w:t>The Chronicle of African Americans in the Horse Industry</w:t>
      </w:r>
    </w:p>
    <w:p w14:paraId="5E1D0459" w14:textId="77777777" w:rsidR="008F7EDE" w:rsidRDefault="00D509CB">
      <w:pPr>
        <w:jc w:val="center"/>
        <w:rPr>
          <w:sz w:val="24"/>
          <w:szCs w:val="24"/>
        </w:rPr>
      </w:pPr>
      <w:r>
        <w:rPr>
          <w:sz w:val="24"/>
          <w:szCs w:val="24"/>
        </w:rPr>
        <w:t>www.AfricanAmericanHorseStories.org</w:t>
      </w:r>
    </w:p>
    <w:p w14:paraId="1A3CC19F" w14:textId="77777777" w:rsidR="008F7EDE" w:rsidRDefault="008F7EDE">
      <w:pPr>
        <w:jc w:val="center"/>
        <w:rPr>
          <w:sz w:val="24"/>
          <w:szCs w:val="24"/>
          <w:highlight w:val="yellow"/>
        </w:rPr>
      </w:pPr>
    </w:p>
    <w:p w14:paraId="27DCAAD5" w14:textId="77777777" w:rsidR="008F7EDE" w:rsidRDefault="00D509CB">
      <w:pPr>
        <w:jc w:val="center"/>
        <w:rPr>
          <w:sz w:val="24"/>
          <w:szCs w:val="24"/>
        </w:rPr>
      </w:pPr>
      <w:r>
        <w:rPr>
          <w:noProof/>
          <w:sz w:val="24"/>
          <w:szCs w:val="24"/>
        </w:rPr>
        <w:drawing>
          <wp:inline distT="0" distB="0" distL="0" distR="0" wp14:anchorId="76421230" wp14:editId="5FC0BAE4">
            <wp:extent cx="3562350" cy="2843213"/>
            <wp:effectExtent l="0" t="0" r="0" b="0"/>
            <wp:docPr id="1" name="image1.jpg" descr="William Walker (Jockey) | Black Male Equestrians"/>
            <wp:cNvGraphicFramePr/>
            <a:graphic xmlns:a="http://schemas.openxmlformats.org/drawingml/2006/main">
              <a:graphicData uri="http://schemas.openxmlformats.org/drawingml/2006/picture">
                <pic:pic xmlns:pic="http://schemas.openxmlformats.org/drawingml/2006/picture">
                  <pic:nvPicPr>
                    <pic:cNvPr id="0" name="image1.jpg" descr="William Walker (Jockey) | Black Male Equestrians"/>
                    <pic:cNvPicPr preferRelativeResize="0"/>
                  </pic:nvPicPr>
                  <pic:blipFill>
                    <a:blip r:embed="rId5"/>
                    <a:srcRect/>
                    <a:stretch>
                      <a:fillRect/>
                    </a:stretch>
                  </pic:blipFill>
                  <pic:spPr>
                    <a:xfrm>
                      <a:off x="0" y="0"/>
                      <a:ext cx="3562350" cy="2843213"/>
                    </a:xfrm>
                    <a:prstGeom prst="rect">
                      <a:avLst/>
                    </a:prstGeom>
                    <a:ln/>
                  </pic:spPr>
                </pic:pic>
              </a:graphicData>
            </a:graphic>
          </wp:inline>
        </w:drawing>
      </w:r>
    </w:p>
    <w:p w14:paraId="57927E73" w14:textId="77777777" w:rsidR="008F7EDE" w:rsidRDefault="00D509CB">
      <w:pPr>
        <w:jc w:val="center"/>
        <w:rPr>
          <w:sz w:val="24"/>
          <w:szCs w:val="24"/>
        </w:rPr>
      </w:pPr>
      <w:r>
        <w:rPr>
          <w:sz w:val="24"/>
          <w:szCs w:val="24"/>
        </w:rPr>
        <w:t>William Walker</w:t>
      </w:r>
    </w:p>
    <w:p w14:paraId="2A09F026" w14:textId="77777777" w:rsidR="008F7EDE" w:rsidRDefault="00D509CB">
      <w:pPr>
        <w:jc w:val="center"/>
        <w:rPr>
          <w:sz w:val="24"/>
          <w:szCs w:val="24"/>
        </w:rPr>
      </w:pPr>
      <w:r>
        <w:rPr>
          <w:sz w:val="24"/>
          <w:szCs w:val="24"/>
        </w:rPr>
        <w:t xml:space="preserve">             Image Source: Churchill Downs/Kinetic Corporation</w:t>
      </w:r>
    </w:p>
    <w:p w14:paraId="5A4EAAA2" w14:textId="77777777" w:rsidR="008F7EDE" w:rsidRDefault="008F7EDE">
      <w:pPr>
        <w:rPr>
          <w:b/>
          <w:sz w:val="24"/>
          <w:szCs w:val="24"/>
          <w:u w:val="single"/>
        </w:rPr>
      </w:pPr>
    </w:p>
    <w:p w14:paraId="16F4F7F9" w14:textId="77777777" w:rsidR="008F7EDE" w:rsidRDefault="00D509CB">
      <w:pPr>
        <w:pStyle w:val="Heading3"/>
        <w:rPr>
          <w:b/>
        </w:rPr>
      </w:pPr>
      <w:bookmarkStart w:id="1" w:name="_u88kxg31gq5x" w:colFirst="0" w:colLast="0"/>
      <w:bookmarkEnd w:id="1"/>
      <w:r>
        <w:rPr>
          <w:b/>
        </w:rPr>
        <w:t>Summary</w:t>
      </w:r>
    </w:p>
    <w:p w14:paraId="4ED9CD3E" w14:textId="77777777" w:rsidR="008F7EDE" w:rsidRDefault="00D509CB">
      <w:pPr>
        <w:rPr>
          <w:sz w:val="24"/>
          <w:szCs w:val="24"/>
        </w:rPr>
      </w:pPr>
      <w:r>
        <w:rPr>
          <w:sz w:val="24"/>
          <w:szCs w:val="24"/>
        </w:rPr>
        <w:t>This module is to help young learners grasp and understand the importance and impact that African Americans had on horseracing and</w:t>
      </w:r>
      <w:r>
        <w:rPr>
          <w:sz w:val="24"/>
          <w:szCs w:val="24"/>
        </w:rPr>
        <w:t xml:space="preserve"> the impact it holds today. </w:t>
      </w:r>
    </w:p>
    <w:p w14:paraId="14A3AFCC" w14:textId="77777777" w:rsidR="008F7EDE" w:rsidRDefault="008F7EDE">
      <w:pPr>
        <w:pStyle w:val="Heading3"/>
        <w:rPr>
          <w:b/>
        </w:rPr>
      </w:pPr>
    </w:p>
    <w:p w14:paraId="669BEAA4" w14:textId="77777777" w:rsidR="008F7EDE" w:rsidRDefault="00D509CB">
      <w:pPr>
        <w:pStyle w:val="Heading3"/>
        <w:rPr>
          <w:b/>
        </w:rPr>
      </w:pPr>
      <w:bookmarkStart w:id="2" w:name="_dqu3jbj3oujl" w:colFirst="0" w:colLast="0"/>
      <w:bookmarkEnd w:id="2"/>
      <w:r>
        <w:rPr>
          <w:b/>
        </w:rPr>
        <w:t>Grade Levels</w:t>
      </w:r>
    </w:p>
    <w:p w14:paraId="06858500" w14:textId="77777777" w:rsidR="008F7EDE" w:rsidRDefault="00D509CB">
      <w:pPr>
        <w:rPr>
          <w:sz w:val="24"/>
          <w:szCs w:val="24"/>
        </w:rPr>
      </w:pPr>
      <w:r>
        <w:rPr>
          <w:sz w:val="24"/>
          <w:szCs w:val="24"/>
        </w:rPr>
        <w:t>4</w:t>
      </w:r>
      <w:r>
        <w:rPr>
          <w:sz w:val="24"/>
          <w:szCs w:val="24"/>
          <w:vertAlign w:val="superscript"/>
        </w:rPr>
        <w:t>th</w:t>
      </w:r>
      <w:r>
        <w:rPr>
          <w:sz w:val="24"/>
          <w:szCs w:val="24"/>
        </w:rPr>
        <w:t xml:space="preserve"> and 5</w:t>
      </w:r>
      <w:r>
        <w:rPr>
          <w:sz w:val="24"/>
          <w:szCs w:val="24"/>
          <w:vertAlign w:val="superscript"/>
        </w:rPr>
        <w:t>th</w:t>
      </w:r>
      <w:r>
        <w:rPr>
          <w:sz w:val="24"/>
          <w:szCs w:val="24"/>
        </w:rPr>
        <w:t xml:space="preserve"> Grade</w:t>
      </w:r>
    </w:p>
    <w:p w14:paraId="4B4C084C" w14:textId="77777777" w:rsidR="008F7EDE" w:rsidRDefault="00D509CB">
      <w:pPr>
        <w:pStyle w:val="Heading3"/>
      </w:pPr>
      <w:bookmarkStart w:id="3" w:name="_t9jwczuaa1pa" w:colFirst="0" w:colLast="0"/>
      <w:bookmarkEnd w:id="3"/>
      <w:r>
        <w:rPr>
          <w:b/>
        </w:rPr>
        <w:lastRenderedPageBreak/>
        <w:t>Subjects</w:t>
      </w:r>
      <w:r>
        <w:t xml:space="preserve"> </w:t>
      </w:r>
    </w:p>
    <w:p w14:paraId="3EE72766" w14:textId="77777777" w:rsidR="008F7EDE" w:rsidRDefault="00D509CB">
      <w:pPr>
        <w:rPr>
          <w:sz w:val="24"/>
          <w:szCs w:val="24"/>
        </w:rPr>
      </w:pPr>
      <w:r>
        <w:rPr>
          <w:sz w:val="24"/>
          <w:szCs w:val="24"/>
        </w:rPr>
        <w:t>Social Studies, Reading, Language Arts</w:t>
      </w:r>
    </w:p>
    <w:p w14:paraId="44DF3B16" w14:textId="77777777" w:rsidR="008F7EDE" w:rsidRDefault="00D509CB">
      <w:pPr>
        <w:pStyle w:val="Heading3"/>
        <w:rPr>
          <w:b/>
        </w:rPr>
      </w:pPr>
      <w:bookmarkStart w:id="4" w:name="_z328gvl4vt06" w:colFirst="0" w:colLast="0"/>
      <w:bookmarkEnd w:id="4"/>
      <w:r>
        <w:rPr>
          <w:b/>
        </w:rPr>
        <w:t>Standards</w:t>
      </w:r>
    </w:p>
    <w:p w14:paraId="42EA9C53" w14:textId="77777777" w:rsidR="008F7EDE" w:rsidRDefault="00D509CB">
      <w:pPr>
        <w:rPr>
          <w:b/>
          <w:sz w:val="24"/>
          <w:szCs w:val="24"/>
        </w:rPr>
      </w:pPr>
      <w:r>
        <w:rPr>
          <w:b/>
          <w:sz w:val="24"/>
          <w:szCs w:val="24"/>
        </w:rPr>
        <w:t>Kentucky State Common Core /Social Studies Standards</w:t>
      </w:r>
    </w:p>
    <w:p w14:paraId="3D7BF41E" w14:textId="77777777" w:rsidR="008F7EDE" w:rsidRDefault="00D509CB">
      <w:pPr>
        <w:spacing w:line="240" w:lineRule="auto"/>
        <w:rPr>
          <w:sz w:val="24"/>
          <w:szCs w:val="24"/>
          <w:u w:val="single"/>
        </w:rPr>
      </w:pPr>
      <w:r>
        <w:rPr>
          <w:sz w:val="24"/>
          <w:szCs w:val="24"/>
          <w:u w:val="single"/>
        </w:rPr>
        <w:t>4</w:t>
      </w:r>
      <w:r>
        <w:rPr>
          <w:sz w:val="24"/>
          <w:szCs w:val="24"/>
          <w:u w:val="single"/>
          <w:vertAlign w:val="superscript"/>
        </w:rPr>
        <w:t>th</w:t>
      </w:r>
      <w:r>
        <w:rPr>
          <w:sz w:val="24"/>
          <w:szCs w:val="24"/>
          <w:u w:val="single"/>
        </w:rPr>
        <w:t xml:space="preserve"> Grade Social Studies</w:t>
      </w:r>
    </w:p>
    <w:p w14:paraId="5751062D" w14:textId="77777777" w:rsidR="008F7EDE" w:rsidRDefault="00D509CB">
      <w:pPr>
        <w:spacing w:line="240" w:lineRule="auto"/>
        <w:rPr>
          <w:sz w:val="24"/>
          <w:szCs w:val="24"/>
        </w:rPr>
      </w:pPr>
      <w:r>
        <w:rPr>
          <w:sz w:val="24"/>
          <w:szCs w:val="24"/>
        </w:rPr>
        <w:t xml:space="preserve"> H.CH2- Describe the impact innovation and human ingenuity</w:t>
      </w:r>
      <w:r>
        <w:rPr>
          <w:sz w:val="24"/>
          <w:szCs w:val="24"/>
        </w:rPr>
        <w:t xml:space="preserve"> had on the development of the United States.</w:t>
      </w:r>
    </w:p>
    <w:p w14:paraId="5A66E009" w14:textId="77777777" w:rsidR="008F7EDE" w:rsidRDefault="00D509CB">
      <w:pPr>
        <w:spacing w:line="240" w:lineRule="auto"/>
        <w:rPr>
          <w:sz w:val="24"/>
          <w:szCs w:val="24"/>
          <w:u w:val="single"/>
        </w:rPr>
      </w:pPr>
      <w:r>
        <w:rPr>
          <w:sz w:val="24"/>
          <w:szCs w:val="24"/>
          <w:u w:val="single"/>
        </w:rPr>
        <w:t>5</w:t>
      </w:r>
      <w:r>
        <w:rPr>
          <w:sz w:val="24"/>
          <w:szCs w:val="24"/>
          <w:u w:val="single"/>
          <w:vertAlign w:val="superscript"/>
        </w:rPr>
        <w:t>th</w:t>
      </w:r>
      <w:r>
        <w:rPr>
          <w:sz w:val="24"/>
          <w:szCs w:val="24"/>
          <w:u w:val="single"/>
        </w:rPr>
        <w:t xml:space="preserve"> Grade Social Studies</w:t>
      </w:r>
    </w:p>
    <w:p w14:paraId="37ADA47E" w14:textId="77777777" w:rsidR="008F7EDE" w:rsidRDefault="00D509CB">
      <w:pPr>
        <w:spacing w:line="240" w:lineRule="auto"/>
        <w:rPr>
          <w:sz w:val="24"/>
          <w:szCs w:val="24"/>
        </w:rPr>
      </w:pPr>
      <w:r>
        <w:rPr>
          <w:sz w:val="24"/>
          <w:szCs w:val="24"/>
        </w:rPr>
        <w:t xml:space="preserve"> H. CH2- Analyze the impact innovation and human ingenuity had on the development of the United States from colonization to Constitution.</w:t>
      </w:r>
    </w:p>
    <w:p w14:paraId="1B8C4CD8" w14:textId="77777777" w:rsidR="008F7EDE" w:rsidRDefault="008F7EDE">
      <w:pPr>
        <w:spacing w:line="240" w:lineRule="auto"/>
        <w:rPr>
          <w:sz w:val="24"/>
          <w:szCs w:val="24"/>
        </w:rPr>
      </w:pPr>
    </w:p>
    <w:p w14:paraId="706CB07D" w14:textId="77777777" w:rsidR="008F7EDE" w:rsidRDefault="00D509CB">
      <w:pPr>
        <w:spacing w:line="240" w:lineRule="auto"/>
        <w:rPr>
          <w:b/>
          <w:sz w:val="24"/>
          <w:szCs w:val="24"/>
        </w:rPr>
      </w:pPr>
      <w:r>
        <w:rPr>
          <w:b/>
          <w:sz w:val="24"/>
          <w:szCs w:val="24"/>
        </w:rPr>
        <w:t>Kentucky State Common Core ELA/ Reading Standards</w:t>
      </w:r>
    </w:p>
    <w:p w14:paraId="14BBAA31" w14:textId="77777777" w:rsidR="008F7EDE" w:rsidRDefault="00D509CB">
      <w:pPr>
        <w:spacing w:line="240" w:lineRule="auto"/>
        <w:rPr>
          <w:sz w:val="24"/>
          <w:szCs w:val="24"/>
          <w:u w:val="single"/>
        </w:rPr>
      </w:pPr>
      <w:r>
        <w:rPr>
          <w:sz w:val="24"/>
          <w:szCs w:val="24"/>
          <w:u w:val="single"/>
        </w:rPr>
        <w:t>4</w:t>
      </w:r>
      <w:r>
        <w:rPr>
          <w:sz w:val="24"/>
          <w:szCs w:val="24"/>
          <w:u w:val="single"/>
          <w:vertAlign w:val="superscript"/>
        </w:rPr>
        <w:t>th</w:t>
      </w:r>
      <w:r>
        <w:rPr>
          <w:sz w:val="24"/>
          <w:szCs w:val="24"/>
          <w:u w:val="single"/>
        </w:rPr>
        <w:t xml:space="preserve"> Grade Reading:</w:t>
      </w:r>
    </w:p>
    <w:p w14:paraId="7E7CDA29" w14:textId="77777777" w:rsidR="008F7EDE" w:rsidRDefault="00D509CB">
      <w:pPr>
        <w:spacing w:line="240" w:lineRule="auto"/>
        <w:rPr>
          <w:sz w:val="24"/>
          <w:szCs w:val="24"/>
        </w:rPr>
      </w:pPr>
      <w:r>
        <w:rPr>
          <w:sz w:val="24"/>
          <w:szCs w:val="24"/>
        </w:rPr>
        <w:t>RL.4.1- Refer to details and examples in a text explicitly and when drawing inferences from the text.</w:t>
      </w:r>
    </w:p>
    <w:p w14:paraId="16CA5839" w14:textId="77777777" w:rsidR="008F7EDE" w:rsidRDefault="00D509CB">
      <w:pPr>
        <w:spacing w:line="240" w:lineRule="auto"/>
        <w:rPr>
          <w:sz w:val="24"/>
          <w:szCs w:val="24"/>
          <w:u w:val="single"/>
        </w:rPr>
      </w:pPr>
      <w:r>
        <w:rPr>
          <w:sz w:val="24"/>
          <w:szCs w:val="24"/>
          <w:u w:val="single"/>
        </w:rPr>
        <w:t>5</w:t>
      </w:r>
      <w:r>
        <w:rPr>
          <w:sz w:val="24"/>
          <w:szCs w:val="24"/>
          <w:u w:val="single"/>
          <w:vertAlign w:val="superscript"/>
        </w:rPr>
        <w:t>th</w:t>
      </w:r>
      <w:r>
        <w:rPr>
          <w:sz w:val="24"/>
          <w:szCs w:val="24"/>
          <w:u w:val="single"/>
        </w:rPr>
        <w:t xml:space="preserve"> Grade Reading: </w:t>
      </w:r>
    </w:p>
    <w:p w14:paraId="6BA749F6" w14:textId="77777777" w:rsidR="008F7EDE" w:rsidRDefault="00D509CB">
      <w:pPr>
        <w:spacing w:line="240" w:lineRule="auto"/>
        <w:rPr>
          <w:sz w:val="24"/>
          <w:szCs w:val="24"/>
        </w:rPr>
      </w:pPr>
      <w:r>
        <w:rPr>
          <w:sz w:val="24"/>
          <w:szCs w:val="24"/>
        </w:rPr>
        <w:t>RL.5.5- Analyze and explain the overall structure of poems, stories, and dramas in two or more texts, including but not limited to lin</w:t>
      </w:r>
      <w:r>
        <w:rPr>
          <w:sz w:val="24"/>
          <w:szCs w:val="24"/>
        </w:rPr>
        <w:t>ear, nonlinear, and circular structures.</w:t>
      </w:r>
    </w:p>
    <w:p w14:paraId="0BCD589C" w14:textId="77777777" w:rsidR="008F7EDE" w:rsidRDefault="00D509CB">
      <w:pPr>
        <w:spacing w:line="240" w:lineRule="auto"/>
        <w:rPr>
          <w:sz w:val="24"/>
          <w:szCs w:val="24"/>
          <w:u w:val="single"/>
        </w:rPr>
      </w:pPr>
      <w:r>
        <w:rPr>
          <w:sz w:val="24"/>
          <w:szCs w:val="24"/>
          <w:u w:val="single"/>
        </w:rPr>
        <w:t>4</w:t>
      </w:r>
      <w:r>
        <w:rPr>
          <w:sz w:val="24"/>
          <w:szCs w:val="24"/>
          <w:u w:val="single"/>
          <w:vertAlign w:val="superscript"/>
        </w:rPr>
        <w:t>th</w:t>
      </w:r>
      <w:r>
        <w:rPr>
          <w:sz w:val="24"/>
          <w:szCs w:val="24"/>
          <w:u w:val="single"/>
        </w:rPr>
        <w:t xml:space="preserve"> Grade Writing:</w:t>
      </w:r>
    </w:p>
    <w:p w14:paraId="5FCCFE0F" w14:textId="77777777" w:rsidR="008F7EDE" w:rsidRDefault="00D509CB">
      <w:pPr>
        <w:spacing w:line="240" w:lineRule="auto"/>
        <w:rPr>
          <w:sz w:val="24"/>
          <w:szCs w:val="24"/>
        </w:rPr>
      </w:pPr>
      <w:r>
        <w:rPr>
          <w:sz w:val="24"/>
          <w:szCs w:val="24"/>
        </w:rPr>
        <w:t xml:space="preserve">L.4.2- When writing, </w:t>
      </w:r>
    </w:p>
    <w:p w14:paraId="563B77CA" w14:textId="77777777" w:rsidR="008F7EDE" w:rsidRDefault="00D509CB">
      <w:pPr>
        <w:spacing w:line="240" w:lineRule="auto"/>
        <w:rPr>
          <w:sz w:val="24"/>
          <w:szCs w:val="24"/>
        </w:rPr>
      </w:pPr>
      <w:r>
        <w:rPr>
          <w:sz w:val="24"/>
          <w:szCs w:val="24"/>
        </w:rPr>
        <w:t>A. Demonstrates appropriate use of capitalization.</w:t>
      </w:r>
    </w:p>
    <w:p w14:paraId="426F6144" w14:textId="77777777" w:rsidR="008F7EDE" w:rsidRDefault="00D509CB">
      <w:pPr>
        <w:spacing w:line="240" w:lineRule="auto"/>
        <w:rPr>
          <w:sz w:val="24"/>
          <w:szCs w:val="24"/>
        </w:rPr>
      </w:pPr>
      <w:r>
        <w:rPr>
          <w:sz w:val="24"/>
          <w:szCs w:val="24"/>
        </w:rPr>
        <w:t>B. Use commas and quotation marks to indicate direct speech and quotations for a text.</w:t>
      </w:r>
    </w:p>
    <w:p w14:paraId="45F34239" w14:textId="77777777" w:rsidR="008F7EDE" w:rsidRDefault="00D509CB">
      <w:pPr>
        <w:spacing w:line="240" w:lineRule="auto"/>
        <w:rPr>
          <w:sz w:val="24"/>
          <w:szCs w:val="24"/>
        </w:rPr>
      </w:pPr>
      <w:r>
        <w:rPr>
          <w:sz w:val="24"/>
          <w:szCs w:val="24"/>
        </w:rPr>
        <w:t>C. Use a comma before a coordinating</w:t>
      </w:r>
      <w:r>
        <w:rPr>
          <w:sz w:val="24"/>
          <w:szCs w:val="24"/>
        </w:rPr>
        <w:t xml:space="preserve"> conjunction in a compound sentence.</w:t>
      </w:r>
    </w:p>
    <w:p w14:paraId="20405A5A" w14:textId="77777777" w:rsidR="008F7EDE" w:rsidRDefault="00D509CB">
      <w:pPr>
        <w:spacing w:line="240" w:lineRule="auto"/>
        <w:rPr>
          <w:sz w:val="24"/>
          <w:szCs w:val="24"/>
        </w:rPr>
      </w:pPr>
      <w:r>
        <w:rPr>
          <w:sz w:val="24"/>
          <w:szCs w:val="24"/>
        </w:rPr>
        <w:t>D. Consult reference materials as needed to check and correct spellings.</w:t>
      </w:r>
    </w:p>
    <w:p w14:paraId="5FD6F9C6" w14:textId="77777777" w:rsidR="008F7EDE" w:rsidRDefault="00D509CB">
      <w:pPr>
        <w:spacing w:line="240" w:lineRule="auto"/>
        <w:rPr>
          <w:sz w:val="24"/>
          <w:szCs w:val="24"/>
          <w:u w:val="single"/>
        </w:rPr>
      </w:pPr>
      <w:r>
        <w:rPr>
          <w:sz w:val="24"/>
          <w:szCs w:val="24"/>
          <w:u w:val="single"/>
        </w:rPr>
        <w:t>5</w:t>
      </w:r>
      <w:r>
        <w:rPr>
          <w:sz w:val="24"/>
          <w:szCs w:val="24"/>
          <w:u w:val="single"/>
          <w:vertAlign w:val="superscript"/>
        </w:rPr>
        <w:t>th</w:t>
      </w:r>
      <w:r>
        <w:rPr>
          <w:sz w:val="24"/>
          <w:szCs w:val="24"/>
          <w:u w:val="single"/>
        </w:rPr>
        <w:t xml:space="preserve"> Grade Writing</w:t>
      </w:r>
    </w:p>
    <w:p w14:paraId="5538FAEB" w14:textId="77777777" w:rsidR="008F7EDE" w:rsidRDefault="00D509CB">
      <w:pPr>
        <w:spacing w:line="240" w:lineRule="auto"/>
        <w:rPr>
          <w:sz w:val="24"/>
          <w:szCs w:val="24"/>
        </w:rPr>
      </w:pPr>
      <w:r>
        <w:rPr>
          <w:sz w:val="24"/>
          <w:szCs w:val="24"/>
        </w:rPr>
        <w:t xml:space="preserve">L.5.2- </w:t>
      </w:r>
    </w:p>
    <w:p w14:paraId="05FEE8FC" w14:textId="77777777" w:rsidR="008F7EDE" w:rsidRDefault="00D509CB">
      <w:pPr>
        <w:spacing w:line="240" w:lineRule="auto"/>
        <w:rPr>
          <w:sz w:val="24"/>
          <w:szCs w:val="24"/>
        </w:rPr>
      </w:pPr>
      <w:r>
        <w:rPr>
          <w:sz w:val="24"/>
          <w:szCs w:val="24"/>
        </w:rPr>
        <w:t>A. Use punctuation to separate items in a series.</w:t>
      </w:r>
    </w:p>
    <w:p w14:paraId="1F3CB655" w14:textId="77777777" w:rsidR="008F7EDE" w:rsidRDefault="00D509CB">
      <w:pPr>
        <w:spacing w:line="240" w:lineRule="auto"/>
        <w:rPr>
          <w:sz w:val="24"/>
          <w:szCs w:val="24"/>
        </w:rPr>
      </w:pPr>
      <w:r>
        <w:rPr>
          <w:sz w:val="24"/>
          <w:szCs w:val="24"/>
        </w:rPr>
        <w:t>B. Use a comma to separate an introductory element from the rest of th</w:t>
      </w:r>
      <w:r>
        <w:rPr>
          <w:sz w:val="24"/>
          <w:szCs w:val="24"/>
        </w:rPr>
        <w:t>e sentence.</w:t>
      </w:r>
    </w:p>
    <w:p w14:paraId="772BA9DA" w14:textId="77777777" w:rsidR="008F7EDE" w:rsidRDefault="00D509CB">
      <w:pPr>
        <w:spacing w:line="240" w:lineRule="auto"/>
        <w:rPr>
          <w:sz w:val="24"/>
          <w:szCs w:val="24"/>
        </w:rPr>
      </w:pPr>
      <w:r>
        <w:rPr>
          <w:sz w:val="24"/>
          <w:szCs w:val="24"/>
        </w:rPr>
        <w:t xml:space="preserve">C. </w:t>
      </w:r>
      <w:r>
        <w:rPr>
          <w:color w:val="202020"/>
          <w:sz w:val="25"/>
          <w:szCs w:val="25"/>
        </w:rPr>
        <w:t xml:space="preserve">Use a comma to set off the words </w:t>
      </w:r>
      <w:r>
        <w:rPr>
          <w:i/>
          <w:color w:val="202020"/>
          <w:sz w:val="25"/>
          <w:szCs w:val="25"/>
        </w:rPr>
        <w:t>yes</w:t>
      </w:r>
      <w:r>
        <w:rPr>
          <w:color w:val="202020"/>
          <w:sz w:val="25"/>
          <w:szCs w:val="25"/>
        </w:rPr>
        <w:t xml:space="preserve"> and </w:t>
      </w:r>
      <w:r>
        <w:rPr>
          <w:i/>
          <w:color w:val="202020"/>
          <w:sz w:val="25"/>
          <w:szCs w:val="25"/>
        </w:rPr>
        <w:t>no</w:t>
      </w:r>
      <w:r>
        <w:rPr>
          <w:color w:val="202020"/>
          <w:sz w:val="25"/>
          <w:szCs w:val="25"/>
        </w:rPr>
        <w:t>, to set off a tag question from the rest of the sentence, and to indicate direct address.</w:t>
      </w:r>
    </w:p>
    <w:p w14:paraId="611FFB44" w14:textId="77777777" w:rsidR="008F7EDE" w:rsidRDefault="00D509CB">
      <w:pPr>
        <w:spacing w:line="240" w:lineRule="auto"/>
        <w:rPr>
          <w:sz w:val="24"/>
          <w:szCs w:val="24"/>
        </w:rPr>
      </w:pPr>
      <w:r>
        <w:rPr>
          <w:sz w:val="24"/>
          <w:szCs w:val="24"/>
        </w:rPr>
        <w:t>D. Use underlining, quotation marks or italics to indicate titles of work.</w:t>
      </w:r>
    </w:p>
    <w:p w14:paraId="22F74F46" w14:textId="77777777" w:rsidR="008F7EDE" w:rsidRDefault="00D509CB">
      <w:pPr>
        <w:spacing w:line="240" w:lineRule="auto"/>
        <w:rPr>
          <w:sz w:val="24"/>
          <w:szCs w:val="24"/>
        </w:rPr>
      </w:pPr>
      <w:r>
        <w:rPr>
          <w:sz w:val="24"/>
          <w:szCs w:val="24"/>
        </w:rPr>
        <w:t xml:space="preserve">E. Use strategies and resources </w:t>
      </w:r>
      <w:r>
        <w:rPr>
          <w:sz w:val="24"/>
          <w:szCs w:val="24"/>
        </w:rPr>
        <w:t>(print and electronic) to identify and correct spelling errors.</w:t>
      </w:r>
    </w:p>
    <w:p w14:paraId="04A8F5AB" w14:textId="77777777" w:rsidR="008F7EDE" w:rsidRDefault="008F7EDE">
      <w:pPr>
        <w:pStyle w:val="Heading3"/>
        <w:spacing w:line="240" w:lineRule="auto"/>
        <w:rPr>
          <w:b/>
        </w:rPr>
      </w:pPr>
    </w:p>
    <w:p w14:paraId="60E54E4D" w14:textId="77777777" w:rsidR="008F7EDE" w:rsidRDefault="00D509CB">
      <w:pPr>
        <w:pStyle w:val="Heading3"/>
        <w:spacing w:line="240" w:lineRule="auto"/>
        <w:rPr>
          <w:b/>
        </w:rPr>
      </w:pPr>
      <w:bookmarkStart w:id="5" w:name="_5w8h7yot4abh" w:colFirst="0" w:colLast="0"/>
      <w:bookmarkEnd w:id="5"/>
      <w:r>
        <w:rPr>
          <w:b/>
        </w:rPr>
        <w:t>Time Requirements</w:t>
      </w:r>
    </w:p>
    <w:p w14:paraId="57F9CE1E" w14:textId="77777777" w:rsidR="008F7EDE" w:rsidRDefault="00D509CB">
      <w:pPr>
        <w:spacing w:line="240" w:lineRule="auto"/>
        <w:rPr>
          <w:sz w:val="24"/>
          <w:szCs w:val="24"/>
        </w:rPr>
      </w:pPr>
      <w:r>
        <w:rPr>
          <w:sz w:val="24"/>
          <w:szCs w:val="24"/>
        </w:rPr>
        <w:t>1-2 weeks, 40-50 minutes per class period</w:t>
      </w:r>
    </w:p>
    <w:p w14:paraId="25652F30" w14:textId="77777777" w:rsidR="008F7EDE" w:rsidRDefault="00D509CB">
      <w:pPr>
        <w:pStyle w:val="Heading3"/>
        <w:spacing w:line="240" w:lineRule="auto"/>
        <w:rPr>
          <w:b/>
        </w:rPr>
      </w:pPr>
      <w:bookmarkStart w:id="6" w:name="_qvygaa1h00cr" w:colFirst="0" w:colLast="0"/>
      <w:bookmarkEnd w:id="6"/>
      <w:r>
        <w:rPr>
          <w:b/>
        </w:rPr>
        <w:t>Chronicle Resources</w:t>
      </w:r>
    </w:p>
    <w:p w14:paraId="35D0198F" w14:textId="77777777" w:rsidR="008F7EDE" w:rsidRDefault="00D509CB">
      <w:pPr>
        <w:spacing w:line="240" w:lineRule="auto"/>
        <w:rPr>
          <w:sz w:val="24"/>
          <w:szCs w:val="24"/>
        </w:rPr>
      </w:pPr>
      <w:r>
        <w:rPr>
          <w:sz w:val="24"/>
          <w:szCs w:val="24"/>
        </w:rPr>
        <w:t>William Walker person profile and related research, Kentucky Derby event</w:t>
      </w:r>
    </w:p>
    <w:p w14:paraId="0B71439E" w14:textId="77777777" w:rsidR="008F7EDE" w:rsidRDefault="00D509CB">
      <w:pPr>
        <w:pStyle w:val="Heading3"/>
        <w:spacing w:line="240" w:lineRule="auto"/>
        <w:rPr>
          <w:b/>
        </w:rPr>
      </w:pPr>
      <w:bookmarkStart w:id="7" w:name="_36jzvcc5x83f" w:colFirst="0" w:colLast="0"/>
      <w:bookmarkEnd w:id="7"/>
      <w:r>
        <w:rPr>
          <w:b/>
        </w:rPr>
        <w:lastRenderedPageBreak/>
        <w:t>Chronicle Theme</w:t>
      </w:r>
    </w:p>
    <w:p w14:paraId="133BAE83" w14:textId="77777777" w:rsidR="008F7EDE" w:rsidRDefault="00D509CB">
      <w:pPr>
        <w:spacing w:line="240" w:lineRule="auto"/>
        <w:rPr>
          <w:sz w:val="24"/>
          <w:szCs w:val="24"/>
        </w:rPr>
      </w:pPr>
      <w:r>
        <w:rPr>
          <w:sz w:val="24"/>
          <w:szCs w:val="24"/>
        </w:rPr>
        <w:t>Legacy Lives On</w:t>
      </w:r>
    </w:p>
    <w:p w14:paraId="73A28E36" w14:textId="77777777" w:rsidR="008F7EDE" w:rsidRDefault="00D509CB">
      <w:pPr>
        <w:pStyle w:val="Heading3"/>
        <w:spacing w:line="240" w:lineRule="auto"/>
        <w:rPr>
          <w:b/>
        </w:rPr>
      </w:pPr>
      <w:bookmarkStart w:id="8" w:name="_24xge6myjwnm" w:colFirst="0" w:colLast="0"/>
      <w:bookmarkEnd w:id="8"/>
      <w:r>
        <w:rPr>
          <w:b/>
        </w:rPr>
        <w:t>Goals</w:t>
      </w:r>
    </w:p>
    <w:p w14:paraId="3E36976B" w14:textId="4A3A48B1" w:rsidR="008F7EDE" w:rsidRDefault="00D509CB">
      <w:pPr>
        <w:numPr>
          <w:ilvl w:val="0"/>
          <w:numId w:val="10"/>
        </w:numPr>
        <w:spacing w:line="240" w:lineRule="auto"/>
        <w:rPr>
          <w:sz w:val="24"/>
          <w:szCs w:val="24"/>
        </w:rPr>
      </w:pPr>
      <w:r>
        <w:rPr>
          <w:sz w:val="24"/>
          <w:szCs w:val="24"/>
        </w:rPr>
        <w:t xml:space="preserve">Students will be able to </w:t>
      </w:r>
      <w:r>
        <w:rPr>
          <w:sz w:val="24"/>
          <w:szCs w:val="24"/>
        </w:rPr>
        <w:t xml:space="preserve">understand the different roles that African Americans played in the shape of this country. </w:t>
      </w:r>
    </w:p>
    <w:p w14:paraId="4F5BA9A1" w14:textId="0F735B33" w:rsidR="008F7EDE" w:rsidRDefault="00D509CB">
      <w:pPr>
        <w:numPr>
          <w:ilvl w:val="0"/>
          <w:numId w:val="10"/>
        </w:numPr>
        <w:spacing w:line="240" w:lineRule="auto"/>
        <w:rPr>
          <w:sz w:val="24"/>
          <w:szCs w:val="24"/>
        </w:rPr>
      </w:pPr>
      <w:r>
        <w:rPr>
          <w:sz w:val="24"/>
          <w:szCs w:val="24"/>
        </w:rPr>
        <w:t>Students will be able to</w:t>
      </w:r>
      <w:r>
        <w:rPr>
          <w:sz w:val="24"/>
          <w:szCs w:val="24"/>
        </w:rPr>
        <w:t xml:space="preserve"> understand how horseracing became the staple of Kentucky because of the African American jockeys.</w:t>
      </w:r>
    </w:p>
    <w:p w14:paraId="0A876374" w14:textId="124E0484" w:rsidR="008F7EDE" w:rsidRDefault="00D509CB">
      <w:pPr>
        <w:numPr>
          <w:ilvl w:val="0"/>
          <w:numId w:val="10"/>
        </w:numPr>
        <w:spacing w:line="240" w:lineRule="auto"/>
        <w:rPr>
          <w:sz w:val="24"/>
          <w:szCs w:val="24"/>
        </w:rPr>
      </w:pPr>
      <w:r>
        <w:rPr>
          <w:sz w:val="24"/>
          <w:szCs w:val="24"/>
        </w:rPr>
        <w:t>Students will be able to</w:t>
      </w:r>
      <w:r>
        <w:rPr>
          <w:sz w:val="24"/>
          <w:szCs w:val="24"/>
        </w:rPr>
        <w:t xml:space="preserve"> identify other prominent African Americans that changed and contributed to the state of Kentucky and the world. </w:t>
      </w:r>
    </w:p>
    <w:p w14:paraId="06FF0414" w14:textId="77777777" w:rsidR="008F7EDE" w:rsidRDefault="00D509CB">
      <w:pPr>
        <w:pStyle w:val="Heading3"/>
        <w:spacing w:line="240" w:lineRule="auto"/>
        <w:rPr>
          <w:b/>
        </w:rPr>
      </w:pPr>
      <w:bookmarkStart w:id="9" w:name="_spivr1fillsj" w:colFirst="0" w:colLast="0"/>
      <w:bookmarkEnd w:id="9"/>
      <w:r>
        <w:rPr>
          <w:b/>
        </w:rPr>
        <w:t>Guiding Question</w:t>
      </w:r>
    </w:p>
    <w:p w14:paraId="004C29D1" w14:textId="77777777" w:rsidR="008F7EDE" w:rsidRDefault="00D509CB">
      <w:pPr>
        <w:spacing w:line="240" w:lineRule="auto"/>
        <w:rPr>
          <w:sz w:val="24"/>
          <w:szCs w:val="24"/>
        </w:rPr>
      </w:pPr>
      <w:r>
        <w:rPr>
          <w:sz w:val="24"/>
          <w:szCs w:val="24"/>
        </w:rPr>
        <w:t>In what way did William Walker contribute to the history of the Kentucky Derby and what impacts did he make on the horseracing industry?</w:t>
      </w:r>
    </w:p>
    <w:p w14:paraId="04ECF366" w14:textId="77777777" w:rsidR="008F7EDE" w:rsidRDefault="008F7EDE">
      <w:pPr>
        <w:spacing w:line="240" w:lineRule="auto"/>
        <w:rPr>
          <w:sz w:val="24"/>
          <w:szCs w:val="24"/>
        </w:rPr>
      </w:pPr>
    </w:p>
    <w:p w14:paraId="11423393" w14:textId="77777777" w:rsidR="008F7EDE" w:rsidRDefault="00D509CB">
      <w:pPr>
        <w:pStyle w:val="Heading3"/>
        <w:spacing w:line="240" w:lineRule="auto"/>
        <w:rPr>
          <w:b/>
        </w:rPr>
      </w:pPr>
      <w:bookmarkStart w:id="10" w:name="_klivl7s4ldoz" w:colFirst="0" w:colLast="0"/>
      <w:bookmarkEnd w:id="10"/>
      <w:r>
        <w:rPr>
          <w:b/>
        </w:rPr>
        <w:t>Career Connections</w:t>
      </w:r>
    </w:p>
    <w:p w14:paraId="33C153FF" w14:textId="77777777" w:rsidR="008F7EDE" w:rsidRDefault="00D509CB">
      <w:pPr>
        <w:spacing w:line="240" w:lineRule="auto"/>
        <w:rPr>
          <w:sz w:val="24"/>
          <w:szCs w:val="24"/>
        </w:rPr>
      </w:pPr>
      <w:r>
        <w:rPr>
          <w:sz w:val="24"/>
          <w:szCs w:val="24"/>
        </w:rPr>
        <w:t>Jockey, Researcher, Horse Trainer</w:t>
      </w:r>
    </w:p>
    <w:p w14:paraId="1AC03D23" w14:textId="77777777" w:rsidR="008F7EDE" w:rsidRDefault="008F7EDE">
      <w:pPr>
        <w:spacing w:line="240" w:lineRule="auto"/>
        <w:rPr>
          <w:sz w:val="24"/>
          <w:szCs w:val="24"/>
        </w:rPr>
      </w:pPr>
    </w:p>
    <w:p w14:paraId="5BF61B3A" w14:textId="77777777" w:rsidR="008F7EDE" w:rsidRDefault="00D509CB">
      <w:pPr>
        <w:pStyle w:val="Heading3"/>
        <w:spacing w:line="240" w:lineRule="auto"/>
        <w:rPr>
          <w:b/>
        </w:rPr>
      </w:pPr>
      <w:bookmarkStart w:id="11" w:name="_6l4u3f2gznax" w:colFirst="0" w:colLast="0"/>
      <w:bookmarkEnd w:id="11"/>
      <w:r>
        <w:rPr>
          <w:b/>
        </w:rPr>
        <w:t>Vocabulary</w:t>
      </w:r>
    </w:p>
    <w:p w14:paraId="0B7F6869" w14:textId="77777777" w:rsidR="008F7EDE" w:rsidRDefault="00D509CB">
      <w:pPr>
        <w:spacing w:line="240" w:lineRule="auto"/>
        <w:rPr>
          <w:sz w:val="24"/>
          <w:szCs w:val="24"/>
        </w:rPr>
      </w:pPr>
      <w:r>
        <w:rPr>
          <w:b/>
          <w:sz w:val="24"/>
          <w:szCs w:val="24"/>
        </w:rPr>
        <w:t xml:space="preserve">Retired </w:t>
      </w:r>
      <w:r>
        <w:rPr>
          <w:sz w:val="24"/>
          <w:szCs w:val="24"/>
        </w:rPr>
        <w:t>- withdrawn from or no longer occupied with o</w:t>
      </w:r>
      <w:r>
        <w:rPr>
          <w:sz w:val="24"/>
          <w:szCs w:val="24"/>
        </w:rPr>
        <w:t>ne’s business or profession.</w:t>
      </w:r>
    </w:p>
    <w:p w14:paraId="31D54855" w14:textId="77777777" w:rsidR="008F7EDE" w:rsidRDefault="00D509CB">
      <w:pPr>
        <w:spacing w:line="240" w:lineRule="auto"/>
        <w:rPr>
          <w:sz w:val="24"/>
          <w:szCs w:val="24"/>
        </w:rPr>
      </w:pPr>
      <w:r>
        <w:rPr>
          <w:b/>
          <w:sz w:val="24"/>
          <w:szCs w:val="24"/>
        </w:rPr>
        <w:t xml:space="preserve">Mare </w:t>
      </w:r>
      <w:r>
        <w:rPr>
          <w:sz w:val="24"/>
          <w:szCs w:val="24"/>
        </w:rPr>
        <w:t>- a fully mature female horse or another equine animal.</w:t>
      </w:r>
    </w:p>
    <w:p w14:paraId="5E44A398" w14:textId="77777777" w:rsidR="008F7EDE" w:rsidRDefault="00D509CB">
      <w:pPr>
        <w:spacing w:line="240" w:lineRule="auto"/>
        <w:rPr>
          <w:sz w:val="24"/>
          <w:szCs w:val="24"/>
        </w:rPr>
      </w:pPr>
      <w:r>
        <w:rPr>
          <w:b/>
          <w:sz w:val="24"/>
          <w:szCs w:val="24"/>
        </w:rPr>
        <w:t xml:space="preserve">Bloodline </w:t>
      </w:r>
      <w:r>
        <w:rPr>
          <w:sz w:val="24"/>
          <w:szCs w:val="24"/>
        </w:rPr>
        <w:t xml:space="preserve">- (usually of animals) the line of descent; pedigree; strain. </w:t>
      </w:r>
    </w:p>
    <w:p w14:paraId="0A44D956" w14:textId="77777777" w:rsidR="008F7EDE" w:rsidRDefault="00D509CB">
      <w:pPr>
        <w:spacing w:line="240" w:lineRule="auto"/>
        <w:rPr>
          <w:sz w:val="24"/>
          <w:szCs w:val="24"/>
        </w:rPr>
      </w:pPr>
      <w:r>
        <w:rPr>
          <w:b/>
          <w:sz w:val="24"/>
          <w:szCs w:val="24"/>
        </w:rPr>
        <w:t xml:space="preserve">Span </w:t>
      </w:r>
      <w:r>
        <w:rPr>
          <w:sz w:val="24"/>
          <w:szCs w:val="24"/>
        </w:rPr>
        <w:t>- the period between two dates or events during which something exists, functions, or ha</w:t>
      </w:r>
      <w:r>
        <w:rPr>
          <w:sz w:val="24"/>
          <w:szCs w:val="24"/>
        </w:rPr>
        <w:t>ppens.</w:t>
      </w:r>
    </w:p>
    <w:p w14:paraId="0E5266ED" w14:textId="77777777" w:rsidR="008F7EDE" w:rsidRDefault="00D509CB">
      <w:r>
        <w:rPr>
          <w:b/>
        </w:rPr>
        <w:t>Advisor -</w:t>
      </w:r>
      <w:r>
        <w:t xml:space="preserve"> one who gives an opinion or recommendation offered as a guide to action, conduct, </w:t>
      </w:r>
      <w:proofErr w:type="gramStart"/>
      <w:r>
        <w:t>etc..</w:t>
      </w:r>
      <w:proofErr w:type="gramEnd"/>
    </w:p>
    <w:p w14:paraId="0A434BCC" w14:textId="77777777" w:rsidR="008F7EDE" w:rsidRDefault="00D509CB">
      <w:r>
        <w:rPr>
          <w:b/>
        </w:rPr>
        <w:t>Trainer -</w:t>
      </w:r>
      <w:r>
        <w:t xml:space="preserve"> a person that makes proficient by instruction and practice, as in some art, profession, or work.</w:t>
      </w:r>
    </w:p>
    <w:p w14:paraId="52BF7F57" w14:textId="77777777" w:rsidR="008F7EDE" w:rsidRDefault="00D509CB">
      <w:pPr>
        <w:spacing w:line="240" w:lineRule="auto"/>
        <w:rPr>
          <w:sz w:val="24"/>
          <w:szCs w:val="24"/>
        </w:rPr>
      </w:pPr>
      <w:r>
        <w:rPr>
          <w:b/>
          <w:sz w:val="24"/>
          <w:szCs w:val="24"/>
        </w:rPr>
        <w:t xml:space="preserve">Breeder - </w:t>
      </w:r>
      <w:r>
        <w:rPr>
          <w:sz w:val="24"/>
          <w:szCs w:val="24"/>
        </w:rPr>
        <w:t>an animal, plant, or person that p</w:t>
      </w:r>
      <w:r>
        <w:rPr>
          <w:sz w:val="24"/>
          <w:szCs w:val="24"/>
        </w:rPr>
        <w:t>roduces offspring or reproduces.</w:t>
      </w:r>
    </w:p>
    <w:p w14:paraId="17850938" w14:textId="77777777" w:rsidR="008F7EDE" w:rsidRDefault="00D509CB">
      <w:pPr>
        <w:spacing w:line="240" w:lineRule="auto"/>
        <w:rPr>
          <w:sz w:val="24"/>
          <w:szCs w:val="24"/>
        </w:rPr>
      </w:pPr>
      <w:r>
        <w:rPr>
          <w:b/>
          <w:sz w:val="24"/>
          <w:szCs w:val="24"/>
        </w:rPr>
        <w:t xml:space="preserve">Consultant </w:t>
      </w:r>
      <w:r>
        <w:rPr>
          <w:sz w:val="24"/>
          <w:szCs w:val="24"/>
        </w:rPr>
        <w:t xml:space="preserve">- a person who gives professional or expert advice. </w:t>
      </w:r>
    </w:p>
    <w:p w14:paraId="65BF704D" w14:textId="77777777" w:rsidR="008F7EDE" w:rsidRDefault="00D509CB">
      <w:pPr>
        <w:spacing w:line="240" w:lineRule="auto"/>
        <w:rPr>
          <w:sz w:val="24"/>
          <w:szCs w:val="24"/>
        </w:rPr>
      </w:pPr>
      <w:r>
        <w:rPr>
          <w:b/>
          <w:sz w:val="24"/>
          <w:szCs w:val="24"/>
        </w:rPr>
        <w:t xml:space="preserve">Thoroughbred </w:t>
      </w:r>
      <w:r>
        <w:rPr>
          <w:sz w:val="24"/>
          <w:szCs w:val="24"/>
        </w:rPr>
        <w:t>- of pure or unmixed breed, stock, or lineage, as a horse or other animal; bred from the purest and best blood.</w:t>
      </w:r>
    </w:p>
    <w:p w14:paraId="7C441455" w14:textId="77777777" w:rsidR="008F7EDE" w:rsidRDefault="00D509CB">
      <w:pPr>
        <w:spacing w:line="240" w:lineRule="auto"/>
        <w:rPr>
          <w:sz w:val="24"/>
          <w:szCs w:val="24"/>
        </w:rPr>
      </w:pPr>
      <w:r>
        <w:rPr>
          <w:b/>
          <w:sz w:val="24"/>
          <w:szCs w:val="24"/>
        </w:rPr>
        <w:t xml:space="preserve">Jockey </w:t>
      </w:r>
      <w:r>
        <w:rPr>
          <w:sz w:val="24"/>
          <w:szCs w:val="24"/>
        </w:rPr>
        <w:t>- a person who rides horses</w:t>
      </w:r>
      <w:r>
        <w:rPr>
          <w:sz w:val="24"/>
          <w:szCs w:val="24"/>
        </w:rPr>
        <w:t xml:space="preserve"> professionally in races. </w:t>
      </w:r>
    </w:p>
    <w:p w14:paraId="5ACD0354" w14:textId="77777777" w:rsidR="008F7EDE" w:rsidRDefault="00D509CB">
      <w:pPr>
        <w:spacing w:line="240" w:lineRule="auto"/>
        <w:rPr>
          <w:sz w:val="24"/>
          <w:szCs w:val="24"/>
        </w:rPr>
      </w:pPr>
      <w:r>
        <w:rPr>
          <w:b/>
          <w:sz w:val="24"/>
          <w:szCs w:val="24"/>
        </w:rPr>
        <w:t xml:space="preserve">Legacy </w:t>
      </w:r>
      <w:r>
        <w:rPr>
          <w:sz w:val="24"/>
          <w:szCs w:val="24"/>
        </w:rPr>
        <w:t xml:space="preserve">- anything handed down from the past, as from an ancestor or predecessor. </w:t>
      </w:r>
    </w:p>
    <w:p w14:paraId="06059080" w14:textId="77777777" w:rsidR="008F7EDE" w:rsidRDefault="00D509CB">
      <w:pPr>
        <w:spacing w:line="240" w:lineRule="auto"/>
        <w:rPr>
          <w:sz w:val="24"/>
          <w:szCs w:val="24"/>
        </w:rPr>
      </w:pPr>
      <w:r>
        <w:rPr>
          <w:b/>
          <w:sz w:val="24"/>
          <w:szCs w:val="24"/>
        </w:rPr>
        <w:t xml:space="preserve">Lineage </w:t>
      </w:r>
      <w:r>
        <w:rPr>
          <w:sz w:val="24"/>
          <w:szCs w:val="24"/>
        </w:rPr>
        <w:t>- the line of descendants of a particular ancestor; family</w:t>
      </w:r>
    </w:p>
    <w:p w14:paraId="1E852FF4" w14:textId="77777777" w:rsidR="008F7EDE" w:rsidRDefault="00D509CB">
      <w:pPr>
        <w:spacing w:line="240" w:lineRule="auto"/>
        <w:rPr>
          <w:sz w:val="24"/>
          <w:szCs w:val="24"/>
        </w:rPr>
      </w:pPr>
      <w:r>
        <w:rPr>
          <w:b/>
          <w:sz w:val="24"/>
          <w:szCs w:val="24"/>
        </w:rPr>
        <w:t xml:space="preserve">Wages </w:t>
      </w:r>
      <w:r>
        <w:rPr>
          <w:sz w:val="24"/>
          <w:szCs w:val="24"/>
        </w:rPr>
        <w:t>- money that is paid or received for the work or services, as by the hour,</w:t>
      </w:r>
      <w:r>
        <w:rPr>
          <w:sz w:val="24"/>
          <w:szCs w:val="24"/>
        </w:rPr>
        <w:t xml:space="preserve"> day, or week. </w:t>
      </w:r>
    </w:p>
    <w:p w14:paraId="768D78FB" w14:textId="77777777" w:rsidR="008F7EDE" w:rsidRDefault="008F7EDE">
      <w:pPr>
        <w:spacing w:line="240" w:lineRule="auto"/>
        <w:rPr>
          <w:b/>
          <w:sz w:val="24"/>
          <w:szCs w:val="24"/>
        </w:rPr>
      </w:pPr>
    </w:p>
    <w:p w14:paraId="2C67311E" w14:textId="77777777" w:rsidR="008F7EDE" w:rsidRDefault="008F7EDE">
      <w:pPr>
        <w:rPr>
          <w:b/>
          <w:sz w:val="24"/>
          <w:szCs w:val="24"/>
          <w:u w:val="single"/>
        </w:rPr>
      </w:pPr>
    </w:p>
    <w:p w14:paraId="0DD41029" w14:textId="77777777" w:rsidR="008F7EDE" w:rsidRDefault="00D509CB">
      <w:pPr>
        <w:pStyle w:val="Heading3"/>
        <w:rPr>
          <w:b/>
        </w:rPr>
      </w:pPr>
      <w:bookmarkStart w:id="12" w:name="_u2cp48kpfxvi" w:colFirst="0" w:colLast="0"/>
      <w:bookmarkEnd w:id="12"/>
      <w:r>
        <w:rPr>
          <w:b/>
        </w:rPr>
        <w:lastRenderedPageBreak/>
        <w:t>Additional Resources for Teachers</w:t>
      </w:r>
    </w:p>
    <w:p w14:paraId="1B7CBA95" w14:textId="77777777" w:rsidR="008F7EDE" w:rsidRDefault="008F7EDE">
      <w:pPr>
        <w:spacing w:line="324" w:lineRule="auto"/>
      </w:pPr>
    </w:p>
    <w:p w14:paraId="1B0E96C3" w14:textId="77777777" w:rsidR="008F7EDE" w:rsidRDefault="00D509CB">
      <w:pPr>
        <w:spacing w:line="324" w:lineRule="auto"/>
        <w:rPr>
          <w:color w:val="0070C0"/>
        </w:rPr>
      </w:pPr>
      <w:r>
        <w:t xml:space="preserve">“Baden-Baden’s Big Year: Incidents of a Race in Which Some Great Colts Were Beaten.” </w:t>
      </w:r>
      <w:r>
        <w:rPr>
          <w:i/>
        </w:rPr>
        <w:t>Daily Racing Form</w:t>
      </w:r>
      <w:r>
        <w:t>. March 18, 1917. The Daily Racing Form Archive. University of Kentucky Libraries.</w:t>
      </w:r>
      <w:hyperlink r:id="rId6" w:anchor="q=baden-baden+AND+walker">
        <w:r>
          <w:t xml:space="preserve"> </w:t>
        </w:r>
      </w:hyperlink>
      <w:hyperlink r:id="rId7" w:anchor="fq=">
        <w:r>
          <w:rPr>
            <w:color w:val="1155CC"/>
            <w:u w:val="single"/>
          </w:rPr>
          <w:t>https://drf.uky.edu/catalog/1910s/drf1916031301/drf1916031301_1_2#q=baden-baden+AND+walker#fq=</w:t>
        </w:r>
      </w:hyperlink>
      <w:r>
        <w:rPr>
          <w:color w:val="0070C0"/>
        </w:rPr>
        <w:t>.</w:t>
      </w:r>
    </w:p>
    <w:p w14:paraId="19BA65E6" w14:textId="77777777" w:rsidR="008F7EDE" w:rsidRDefault="008F7EDE">
      <w:pPr>
        <w:spacing w:line="324" w:lineRule="auto"/>
        <w:rPr>
          <w:color w:val="0070C0"/>
        </w:rPr>
      </w:pPr>
    </w:p>
    <w:p w14:paraId="1EE3DEBB" w14:textId="77777777" w:rsidR="008F7EDE" w:rsidRDefault="00D509CB">
      <w:pPr>
        <w:spacing w:after="160" w:line="259" w:lineRule="auto"/>
      </w:pPr>
      <w:r>
        <w:rPr>
          <w:sz w:val="24"/>
          <w:szCs w:val="24"/>
        </w:rPr>
        <w:t xml:space="preserve">“The Lives and Legacy of the Great African American Jockeys.” Produced by Brisk Dark Productions. November 1, 2013. Video, 12:16. </w:t>
      </w:r>
      <w:hyperlink r:id="rId8">
        <w:r>
          <w:rPr>
            <w:color w:val="0563C1"/>
            <w:sz w:val="24"/>
            <w:szCs w:val="24"/>
            <w:u w:val="single"/>
          </w:rPr>
          <w:t>https://youtu.be/sPRAnmeYiig</w:t>
        </w:r>
      </w:hyperlink>
    </w:p>
    <w:p w14:paraId="26E46BED" w14:textId="77777777" w:rsidR="008F7EDE" w:rsidRDefault="008F7EDE"/>
    <w:p w14:paraId="240D1B39" w14:textId="77777777" w:rsidR="008F7EDE" w:rsidRDefault="00D509CB">
      <w:r>
        <w:t>Talbott, Tim. “William ‘Billy’ Walker, African A</w:t>
      </w:r>
      <w:r>
        <w:t xml:space="preserve">merican Jockey.” </w:t>
      </w:r>
      <w:r>
        <w:rPr>
          <w:i/>
        </w:rPr>
        <w:t xml:space="preserve">Random Thoughts on History </w:t>
      </w:r>
      <w:r>
        <w:t>(blog)</w:t>
      </w:r>
      <w:r>
        <w:rPr>
          <w:i/>
        </w:rPr>
        <w:t xml:space="preserve">. </w:t>
      </w:r>
      <w:r>
        <w:t xml:space="preserve">October 28, 2013. </w:t>
      </w:r>
      <w:hyperlink r:id="rId9">
        <w:r>
          <w:rPr>
            <w:color w:val="1155CC"/>
            <w:sz w:val="24"/>
            <w:szCs w:val="24"/>
            <w:u w:val="single"/>
          </w:rPr>
          <w:t>http://randomthoughtsonhistory.blogspot.com/2013/10/william-billy-walker</w:t>
        </w:r>
        <w:r>
          <w:rPr>
            <w:color w:val="1155CC"/>
            <w:sz w:val="24"/>
            <w:szCs w:val="24"/>
            <w:u w:val="single"/>
          </w:rPr>
          <w:t>-african-american.html</w:t>
        </w:r>
      </w:hyperlink>
    </w:p>
    <w:p w14:paraId="25DA0F0F" w14:textId="77777777" w:rsidR="008F7EDE" w:rsidRDefault="008F7EDE"/>
    <w:p w14:paraId="39807283" w14:textId="77777777" w:rsidR="008F7EDE" w:rsidRDefault="00D509CB">
      <w:proofErr w:type="spellStart"/>
      <w:r>
        <w:t>Schlisse</w:t>
      </w:r>
      <w:proofErr w:type="spellEnd"/>
      <w:r>
        <w:t xml:space="preserve">, Lillian. </w:t>
      </w:r>
      <w:r>
        <w:rPr>
          <w:i/>
        </w:rPr>
        <w:t xml:space="preserve">Black Frontiers: A History of African American Heroes in the Old West. </w:t>
      </w:r>
      <w:r>
        <w:t>New York: Aladdin Paperbacks, 1995.</w:t>
      </w:r>
    </w:p>
    <w:p w14:paraId="0FB5F10C" w14:textId="77777777" w:rsidR="008F7EDE" w:rsidRDefault="00D509CB">
      <w:pPr>
        <w:spacing w:after="160" w:line="259" w:lineRule="auto"/>
        <w:rPr>
          <w:sz w:val="24"/>
          <w:szCs w:val="24"/>
          <w:u w:val="single"/>
        </w:rPr>
      </w:pPr>
      <w:r>
        <w:rPr>
          <w:sz w:val="20"/>
          <w:szCs w:val="20"/>
          <w:highlight w:val="white"/>
        </w:rPr>
        <w:t xml:space="preserve">Buy online at: </w:t>
      </w:r>
      <w:hyperlink r:id="rId10">
        <w:r>
          <w:rPr>
            <w:color w:val="1155CC"/>
            <w:sz w:val="24"/>
            <w:szCs w:val="24"/>
            <w:u w:val="single"/>
          </w:rPr>
          <w:t>https://www.amazon.com/Black-Frontiers-History-African-American/dp/0689833156</w:t>
        </w:r>
      </w:hyperlink>
    </w:p>
    <w:p w14:paraId="51ED0A96" w14:textId="77777777" w:rsidR="008F7EDE" w:rsidRDefault="008F7EDE">
      <w:pPr>
        <w:spacing w:line="324" w:lineRule="auto"/>
      </w:pPr>
    </w:p>
    <w:p w14:paraId="0DBC034C" w14:textId="77777777" w:rsidR="008F7EDE" w:rsidRDefault="00D509CB">
      <w:pPr>
        <w:spacing w:line="324" w:lineRule="auto"/>
      </w:pPr>
      <w:r>
        <w:t xml:space="preserve">“Walker, William, Sr. ‘Billy.’” In </w:t>
      </w:r>
      <w:r>
        <w:rPr>
          <w:i/>
        </w:rPr>
        <w:t>Notable Kentucky African Americans Database</w:t>
      </w:r>
      <w:r>
        <w:t>. Accessed April 3, 2020.</w:t>
      </w:r>
      <w:hyperlink r:id="rId11">
        <w:r>
          <w:rPr>
            <w:color w:val="1155CC"/>
          </w:rPr>
          <w:t xml:space="preserve"> </w:t>
        </w:r>
      </w:hyperlink>
      <w:hyperlink r:id="rId12">
        <w:r>
          <w:rPr>
            <w:color w:val="1155CC"/>
            <w:u w:val="single"/>
          </w:rPr>
          <w:t>https://nkaa.uky.edu/nkaa/items/show/1906</w:t>
        </w:r>
      </w:hyperlink>
      <w:r>
        <w:t>.</w:t>
      </w:r>
    </w:p>
    <w:p w14:paraId="00D7362E" w14:textId="77777777" w:rsidR="008F7EDE" w:rsidRDefault="008F7EDE">
      <w:pPr>
        <w:rPr>
          <w:b/>
          <w:sz w:val="24"/>
          <w:szCs w:val="24"/>
          <w:u w:val="single"/>
        </w:rPr>
      </w:pPr>
    </w:p>
    <w:p w14:paraId="5B4645B2" w14:textId="77777777" w:rsidR="008F7EDE" w:rsidRDefault="00D509CB">
      <w:pPr>
        <w:pStyle w:val="Heading3"/>
        <w:rPr>
          <w:b/>
        </w:rPr>
      </w:pPr>
      <w:bookmarkStart w:id="13" w:name="_srirvau6f1vo" w:colFirst="0" w:colLast="0"/>
      <w:bookmarkEnd w:id="13"/>
      <w:r>
        <w:rPr>
          <w:b/>
        </w:rPr>
        <w:t>William Walker Background Information</w:t>
      </w:r>
    </w:p>
    <w:p w14:paraId="31ECA657" w14:textId="77777777" w:rsidR="008F7EDE" w:rsidRDefault="008F7EDE">
      <w:pPr>
        <w:rPr>
          <w:sz w:val="24"/>
          <w:szCs w:val="24"/>
        </w:rPr>
      </w:pPr>
    </w:p>
    <w:p w14:paraId="5EB63364" w14:textId="77777777" w:rsidR="008F7EDE" w:rsidRDefault="00D509CB">
      <w:pPr>
        <w:spacing w:line="240" w:lineRule="auto"/>
        <w:rPr>
          <w:sz w:val="24"/>
          <w:szCs w:val="24"/>
        </w:rPr>
      </w:pPr>
      <w:r>
        <w:rPr>
          <w:sz w:val="24"/>
          <w:szCs w:val="24"/>
        </w:rPr>
        <w:t xml:space="preserve">William “Billy” Walker, Sr. was born as an enslaved person on the Bosque Bonita farm in </w:t>
      </w:r>
      <w:proofErr w:type="gramStart"/>
      <w:r>
        <w:rPr>
          <w:sz w:val="24"/>
          <w:szCs w:val="24"/>
        </w:rPr>
        <w:t>Woodford county</w:t>
      </w:r>
      <w:proofErr w:type="gramEnd"/>
      <w:r>
        <w:rPr>
          <w:sz w:val="24"/>
          <w:szCs w:val="24"/>
        </w:rPr>
        <w:t>, Kentucky in 1</w:t>
      </w:r>
      <w:r>
        <w:rPr>
          <w:sz w:val="24"/>
          <w:szCs w:val="24"/>
        </w:rPr>
        <w:t>860. Walker began his horse racing career at the age of eleven, when he rode in his first race at Jerome Park. At the age of thirteen Walker won his first race riding the horse Astral during the 1873 Lexington fall meet. From the period of 1875 to 1878, he</w:t>
      </w:r>
      <w:r>
        <w:rPr>
          <w:sz w:val="24"/>
          <w:szCs w:val="24"/>
        </w:rPr>
        <w:t xml:space="preserve"> became one of the leading riders at Churchill Downs. In the 1877 Kentucky Derby, he rode Baden-Baden to victory.  His winnings at that time were $3,300 dollars, whereas today the winnings total $2 million dollars. </w:t>
      </w:r>
    </w:p>
    <w:p w14:paraId="0EDE70BA" w14:textId="77777777" w:rsidR="008F7EDE" w:rsidRDefault="008F7EDE">
      <w:pPr>
        <w:spacing w:line="240" w:lineRule="auto"/>
        <w:rPr>
          <w:sz w:val="24"/>
          <w:szCs w:val="24"/>
        </w:rPr>
      </w:pPr>
    </w:p>
    <w:p w14:paraId="06974A8B" w14:textId="77777777" w:rsidR="008F7EDE" w:rsidRDefault="00D509CB">
      <w:pPr>
        <w:spacing w:line="240" w:lineRule="auto"/>
        <w:rPr>
          <w:sz w:val="24"/>
          <w:szCs w:val="24"/>
        </w:rPr>
      </w:pPr>
      <w:r>
        <w:rPr>
          <w:sz w:val="24"/>
          <w:szCs w:val="24"/>
        </w:rPr>
        <w:t>On July 4th of 1878 Walker was the winn</w:t>
      </w:r>
      <w:r>
        <w:rPr>
          <w:sz w:val="24"/>
          <w:szCs w:val="24"/>
        </w:rPr>
        <w:t xml:space="preserve">ing rider in the famous Ten </w:t>
      </w:r>
      <w:proofErr w:type="spellStart"/>
      <w:r>
        <w:rPr>
          <w:sz w:val="24"/>
          <w:szCs w:val="24"/>
        </w:rPr>
        <w:t>Broeck</w:t>
      </w:r>
      <w:proofErr w:type="spellEnd"/>
      <w:r>
        <w:rPr>
          <w:sz w:val="24"/>
          <w:szCs w:val="24"/>
        </w:rPr>
        <w:t xml:space="preserve"> match in Louisville, KY against the great Mollie McCarthy at the Louisville Jockey Club, later known as Churchill Downs. As a rider, Walker received a $15 per month salary from his employer Mr. Swigert. In 1896 was Walker</w:t>
      </w:r>
      <w:r>
        <w:rPr>
          <w:sz w:val="24"/>
          <w:szCs w:val="24"/>
        </w:rPr>
        <w:t xml:space="preserve">’s 4th and final appearance in the Kentucky Derby where he finished seventh.  Other stakes that Walker won were the Tobacco Stakes, Galt House </w:t>
      </w:r>
      <w:proofErr w:type="gramStart"/>
      <w:r>
        <w:rPr>
          <w:sz w:val="24"/>
          <w:szCs w:val="24"/>
        </w:rPr>
        <w:t>Stakes</w:t>
      </w:r>
      <w:proofErr w:type="gramEnd"/>
      <w:r>
        <w:rPr>
          <w:sz w:val="24"/>
          <w:szCs w:val="24"/>
        </w:rPr>
        <w:t xml:space="preserve"> and the St. Leger Stakes. </w:t>
      </w:r>
    </w:p>
    <w:p w14:paraId="75136819" w14:textId="77777777" w:rsidR="008F7EDE" w:rsidRDefault="008F7EDE">
      <w:pPr>
        <w:spacing w:line="240" w:lineRule="auto"/>
        <w:rPr>
          <w:sz w:val="24"/>
          <w:szCs w:val="24"/>
        </w:rPr>
      </w:pPr>
    </w:p>
    <w:p w14:paraId="048D6A5E" w14:textId="77777777" w:rsidR="008F7EDE" w:rsidRDefault="00D509CB">
      <w:pPr>
        <w:spacing w:line="240" w:lineRule="auto"/>
        <w:rPr>
          <w:sz w:val="24"/>
          <w:szCs w:val="24"/>
        </w:rPr>
      </w:pPr>
      <w:r>
        <w:rPr>
          <w:sz w:val="24"/>
          <w:szCs w:val="24"/>
        </w:rPr>
        <w:lastRenderedPageBreak/>
        <w:t>Walker’s career had a span of nearly 25 years before he retired and then becam</w:t>
      </w:r>
      <w:r>
        <w:rPr>
          <w:sz w:val="24"/>
          <w:szCs w:val="24"/>
        </w:rPr>
        <w:t>e the advisor and trainer for horse breeder John Madden and other horse owners. By 1910, he was one of Kentucky’s wealthiest African Americans. </w:t>
      </w:r>
    </w:p>
    <w:p w14:paraId="40363F30" w14:textId="77777777" w:rsidR="008F7EDE" w:rsidRDefault="008F7EDE">
      <w:pPr>
        <w:spacing w:line="240" w:lineRule="auto"/>
        <w:rPr>
          <w:sz w:val="24"/>
          <w:szCs w:val="24"/>
        </w:rPr>
      </w:pPr>
    </w:p>
    <w:p w14:paraId="7C22E043" w14:textId="77777777" w:rsidR="008F7EDE" w:rsidRDefault="00D509CB">
      <w:pPr>
        <w:spacing w:line="240" w:lineRule="auto"/>
        <w:rPr>
          <w:sz w:val="24"/>
          <w:szCs w:val="24"/>
        </w:rPr>
      </w:pPr>
      <w:r>
        <w:rPr>
          <w:sz w:val="24"/>
          <w:szCs w:val="24"/>
        </w:rPr>
        <w:t xml:space="preserve">The 1930 census listed Walker as 70 </w:t>
      </w:r>
      <w:proofErr w:type="gramStart"/>
      <w:r>
        <w:rPr>
          <w:sz w:val="24"/>
          <w:szCs w:val="24"/>
        </w:rPr>
        <w:t>year</w:t>
      </w:r>
      <w:proofErr w:type="gramEnd"/>
      <w:r>
        <w:rPr>
          <w:sz w:val="24"/>
          <w:szCs w:val="24"/>
        </w:rPr>
        <w:t xml:space="preserve"> of age living with his wife Hannah and son John.  On September 20, </w:t>
      </w:r>
      <w:proofErr w:type="gramStart"/>
      <w:r>
        <w:rPr>
          <w:sz w:val="24"/>
          <w:szCs w:val="24"/>
        </w:rPr>
        <w:t>19</w:t>
      </w:r>
      <w:r>
        <w:rPr>
          <w:sz w:val="24"/>
          <w:szCs w:val="24"/>
        </w:rPr>
        <w:t>33</w:t>
      </w:r>
      <w:proofErr w:type="gramEnd"/>
      <w:r>
        <w:rPr>
          <w:sz w:val="24"/>
          <w:szCs w:val="24"/>
        </w:rPr>
        <w:t xml:space="preserve"> Walker died at the age of 73 and was buried in the Louisville Cemetery. In 1996 Churchill Downs placed a headstone on his grave to honor him and his legacy. In 2015 Churchill Downs honored him again by creating a new race to replace the Derby Trial, wit</w:t>
      </w:r>
      <w:r>
        <w:rPr>
          <w:sz w:val="24"/>
          <w:szCs w:val="24"/>
        </w:rPr>
        <w:t>h the title $100,000 William Walker Stakes. This race is the kick-off to Derby week.</w:t>
      </w:r>
    </w:p>
    <w:p w14:paraId="610263A6" w14:textId="77777777" w:rsidR="008F7EDE" w:rsidRDefault="008F7EDE">
      <w:pPr>
        <w:spacing w:line="240" w:lineRule="auto"/>
        <w:rPr>
          <w:sz w:val="24"/>
          <w:szCs w:val="24"/>
        </w:rPr>
      </w:pPr>
    </w:p>
    <w:p w14:paraId="33B5B424" w14:textId="77777777" w:rsidR="008F7EDE" w:rsidRDefault="00D509CB">
      <w:pPr>
        <w:pStyle w:val="Heading3"/>
        <w:rPr>
          <w:b/>
        </w:rPr>
      </w:pPr>
      <w:bookmarkStart w:id="14" w:name="_2wht8278jtuv" w:colFirst="0" w:colLast="0"/>
      <w:bookmarkEnd w:id="14"/>
      <w:r>
        <w:rPr>
          <w:b/>
        </w:rPr>
        <w:t>Sources</w:t>
      </w:r>
    </w:p>
    <w:p w14:paraId="5CCCA4F0" w14:textId="77777777" w:rsidR="008F7EDE" w:rsidRDefault="00D509CB">
      <w:pPr>
        <w:spacing w:line="324" w:lineRule="auto"/>
        <w:ind w:left="720" w:hanging="720"/>
      </w:pPr>
      <w:r>
        <w:t xml:space="preserve">“Baden-Baden’s Big Year: Incidents of a Race in Which Some Great Colts Were Beaten.” </w:t>
      </w:r>
      <w:r>
        <w:rPr>
          <w:i/>
        </w:rPr>
        <w:t>Daily Racing Form</w:t>
      </w:r>
      <w:r>
        <w:t>. March 18, 1917. The Daily Racing Form Archive. University of Kentucky Libraries.</w:t>
      </w:r>
      <w:hyperlink r:id="rId13" w:anchor="q=baden-baden+AND+walker">
        <w:r>
          <w:rPr>
            <w:color w:val="1155CC"/>
          </w:rPr>
          <w:t xml:space="preserve"> </w:t>
        </w:r>
      </w:hyperlink>
      <w:hyperlink r:id="rId14" w:anchor="q=baden-baden+AND+walker">
        <w:r>
          <w:rPr>
            <w:color w:val="1155CC"/>
            <w:u w:val="single"/>
          </w:rPr>
          <w:t>https://drf.uky.edu/catalog/1910s/drf1916031301/drf1916031301_1_2#q=baden-baden+AND+walker#fq=</w:t>
        </w:r>
      </w:hyperlink>
      <w:r>
        <w:t>.</w:t>
      </w:r>
    </w:p>
    <w:p w14:paraId="31E07F8D" w14:textId="77777777" w:rsidR="008F7EDE" w:rsidRDefault="00D509CB">
      <w:pPr>
        <w:spacing w:line="324" w:lineRule="auto"/>
        <w:ind w:left="720" w:hanging="720"/>
      </w:pPr>
      <w:r>
        <w:t>B</w:t>
      </w:r>
      <w:r>
        <w:t>owen, Ed, Yvonne Giles, and Bill Cooke. “Exhibit Text: African-American Jockeys of the Kentucky Derby.” 1877: William Walker. Lexington-Fayette Urban County Government plaques, 2020.</w:t>
      </w:r>
    </w:p>
    <w:p w14:paraId="0C8A2170" w14:textId="77777777" w:rsidR="008F7EDE" w:rsidRDefault="00D509CB">
      <w:pPr>
        <w:spacing w:line="324" w:lineRule="auto"/>
        <w:ind w:left="720" w:hanging="720"/>
      </w:pPr>
      <w:r>
        <w:t xml:space="preserve">“Early Days of The Kentucky Derby: Eventful Happenings in History-Making </w:t>
      </w:r>
      <w:r>
        <w:t xml:space="preserve">Years of America’s Outstanding Horse Race.” </w:t>
      </w:r>
      <w:r>
        <w:rPr>
          <w:i/>
        </w:rPr>
        <w:t>Daily Racing Form</w:t>
      </w:r>
      <w:r>
        <w:t>. May 8, 1937. The Daily Racing Form Archive. University of Kentucky Libraries.</w:t>
      </w:r>
      <w:hyperlink r:id="rId15" w:anchor="q=baden-baden+AND+walker">
        <w:r>
          <w:rPr>
            <w:color w:val="1155CC"/>
          </w:rPr>
          <w:t xml:space="preserve"> </w:t>
        </w:r>
      </w:hyperlink>
      <w:hyperlink r:id="rId16" w:anchor="q=baden-baden+AND+walker">
        <w:r>
          <w:rPr>
            <w:color w:val="1155CC"/>
            <w:u w:val="single"/>
          </w:rPr>
          <w:t>https://drf.uky.edu/catalog/1930s/drf1937050802/drf1937050802_36_1#q=baden-baden+AND+walker#fq=</w:t>
        </w:r>
      </w:hyperlink>
      <w:r>
        <w:t>.</w:t>
      </w:r>
    </w:p>
    <w:p w14:paraId="2A3177AB" w14:textId="77777777" w:rsidR="008F7EDE" w:rsidRDefault="00D509CB">
      <w:pPr>
        <w:ind w:left="720" w:hanging="720"/>
      </w:pPr>
      <w:r>
        <w:t xml:space="preserve">Talbott, Tim. “William ‘Billy’ Walker, African American Jockey.” </w:t>
      </w:r>
      <w:r>
        <w:rPr>
          <w:i/>
        </w:rPr>
        <w:t xml:space="preserve">Random Thoughts on History </w:t>
      </w:r>
      <w:r>
        <w:t>(blog)</w:t>
      </w:r>
      <w:r>
        <w:rPr>
          <w:i/>
        </w:rPr>
        <w:t xml:space="preserve">. </w:t>
      </w:r>
      <w:r>
        <w:t xml:space="preserve">October 28, 2013. </w:t>
      </w:r>
      <w:hyperlink r:id="rId17">
        <w:r>
          <w:rPr>
            <w:color w:val="1155CC"/>
            <w:sz w:val="24"/>
            <w:szCs w:val="24"/>
            <w:u w:val="single"/>
          </w:rPr>
          <w:t>http://randomthoughtsonh</w:t>
        </w:r>
        <w:r>
          <w:rPr>
            <w:color w:val="1155CC"/>
            <w:sz w:val="24"/>
            <w:szCs w:val="24"/>
            <w:u w:val="single"/>
          </w:rPr>
          <w:t>istory.blogspot.com/2013/10/william-billy-walker-african-american.html</w:t>
        </w:r>
      </w:hyperlink>
    </w:p>
    <w:p w14:paraId="46C89484" w14:textId="77777777" w:rsidR="008F7EDE" w:rsidRDefault="008F7EDE">
      <w:pPr>
        <w:ind w:left="720" w:hanging="720"/>
      </w:pPr>
    </w:p>
    <w:p w14:paraId="17F66B0A" w14:textId="77777777" w:rsidR="008F7EDE" w:rsidRDefault="008F7EDE">
      <w:pPr>
        <w:rPr>
          <w:sz w:val="24"/>
          <w:szCs w:val="24"/>
        </w:rPr>
      </w:pPr>
    </w:p>
    <w:p w14:paraId="6375255D" w14:textId="77777777" w:rsidR="008F7EDE" w:rsidRDefault="00D509CB">
      <w:pPr>
        <w:pStyle w:val="Heading3"/>
        <w:rPr>
          <w:b/>
        </w:rPr>
      </w:pPr>
      <w:bookmarkStart w:id="15" w:name="_hp2bxwmp6vgx" w:colFirst="0" w:colLast="0"/>
      <w:bookmarkEnd w:id="15"/>
      <w:r>
        <w:rPr>
          <w:b/>
        </w:rPr>
        <w:t>Overview of Module</w:t>
      </w:r>
    </w:p>
    <w:p w14:paraId="20274C9C" w14:textId="77777777" w:rsidR="008F7EDE" w:rsidRDefault="00D509CB">
      <w:pPr>
        <w:numPr>
          <w:ilvl w:val="0"/>
          <w:numId w:val="3"/>
        </w:numPr>
        <w:spacing w:line="240" w:lineRule="auto"/>
        <w:rPr>
          <w:sz w:val="24"/>
          <w:szCs w:val="24"/>
        </w:rPr>
      </w:pPr>
      <w:r>
        <w:rPr>
          <w:sz w:val="24"/>
          <w:szCs w:val="24"/>
        </w:rPr>
        <w:t xml:space="preserve">Introduce the Chronicle website and discuss William Walker and his contributions to the horse racing industry. </w:t>
      </w:r>
    </w:p>
    <w:p w14:paraId="1EB2BEC3" w14:textId="77777777" w:rsidR="008F7EDE" w:rsidRDefault="00D509CB">
      <w:pPr>
        <w:numPr>
          <w:ilvl w:val="0"/>
          <w:numId w:val="3"/>
        </w:numPr>
        <w:spacing w:line="240" w:lineRule="auto"/>
        <w:rPr>
          <w:sz w:val="24"/>
          <w:szCs w:val="24"/>
        </w:rPr>
      </w:pPr>
      <w:r>
        <w:rPr>
          <w:sz w:val="24"/>
          <w:szCs w:val="24"/>
        </w:rPr>
        <w:t>Draw and create a day at the races with African Amer</w:t>
      </w:r>
      <w:r>
        <w:rPr>
          <w:sz w:val="24"/>
          <w:szCs w:val="24"/>
        </w:rPr>
        <w:t xml:space="preserve">ican Jockeys. </w:t>
      </w:r>
    </w:p>
    <w:p w14:paraId="4A4CFA42" w14:textId="77777777" w:rsidR="008F7EDE" w:rsidRDefault="00D509CB">
      <w:pPr>
        <w:numPr>
          <w:ilvl w:val="0"/>
          <w:numId w:val="3"/>
        </w:numPr>
        <w:spacing w:line="240" w:lineRule="auto"/>
        <w:rPr>
          <w:sz w:val="24"/>
          <w:szCs w:val="24"/>
        </w:rPr>
      </w:pPr>
      <w:r>
        <w:rPr>
          <w:sz w:val="24"/>
          <w:szCs w:val="24"/>
        </w:rPr>
        <w:t>Optional, 2nd week: Students can collaborate to make a documentary on Mr. Walker.</w:t>
      </w:r>
    </w:p>
    <w:p w14:paraId="06299165" w14:textId="77777777" w:rsidR="008F7EDE" w:rsidRDefault="008F7EDE">
      <w:pPr>
        <w:spacing w:line="240" w:lineRule="auto"/>
        <w:rPr>
          <w:sz w:val="24"/>
          <w:szCs w:val="24"/>
        </w:rPr>
      </w:pPr>
    </w:p>
    <w:p w14:paraId="03BB73E3" w14:textId="77777777" w:rsidR="008F7EDE" w:rsidRDefault="008F7EDE">
      <w:pPr>
        <w:spacing w:line="240" w:lineRule="auto"/>
        <w:rPr>
          <w:sz w:val="24"/>
          <w:szCs w:val="24"/>
        </w:rPr>
      </w:pPr>
    </w:p>
    <w:p w14:paraId="495974AD" w14:textId="77777777" w:rsidR="008F7EDE" w:rsidRDefault="00D509CB">
      <w:pPr>
        <w:spacing w:line="240" w:lineRule="auto"/>
        <w:rPr>
          <w:b/>
          <w:sz w:val="24"/>
          <w:szCs w:val="24"/>
        </w:rPr>
      </w:pPr>
      <w:r>
        <w:rPr>
          <w:b/>
          <w:sz w:val="24"/>
          <w:szCs w:val="24"/>
        </w:rPr>
        <w:lastRenderedPageBreak/>
        <w:t>Daily Learning Targets</w:t>
      </w:r>
    </w:p>
    <w:p w14:paraId="07DDE6F2" w14:textId="77777777" w:rsidR="008F7EDE" w:rsidRDefault="00D509CB">
      <w:pPr>
        <w:spacing w:line="240" w:lineRule="auto"/>
        <w:rPr>
          <w:sz w:val="24"/>
          <w:szCs w:val="24"/>
        </w:rPr>
      </w:pPr>
      <w:r>
        <w:rPr>
          <w:sz w:val="24"/>
          <w:szCs w:val="24"/>
        </w:rPr>
        <w:t xml:space="preserve">Day 1- Learning Target </w:t>
      </w:r>
    </w:p>
    <w:p w14:paraId="66F17A13" w14:textId="77777777" w:rsidR="008F7EDE" w:rsidRDefault="00D509CB">
      <w:pPr>
        <w:spacing w:line="240" w:lineRule="auto"/>
        <w:rPr>
          <w:sz w:val="24"/>
          <w:szCs w:val="24"/>
        </w:rPr>
      </w:pPr>
      <w:r>
        <w:rPr>
          <w:sz w:val="24"/>
          <w:szCs w:val="24"/>
        </w:rPr>
        <w:t>Students will be introduced to the African American Jockeys.</w:t>
      </w:r>
    </w:p>
    <w:p w14:paraId="58E51287" w14:textId="77777777" w:rsidR="008F7EDE" w:rsidRDefault="00D509CB">
      <w:pPr>
        <w:numPr>
          <w:ilvl w:val="0"/>
          <w:numId w:val="4"/>
        </w:numPr>
        <w:spacing w:line="259" w:lineRule="auto"/>
        <w:rPr>
          <w:sz w:val="24"/>
          <w:szCs w:val="24"/>
        </w:rPr>
      </w:pPr>
      <w:r>
        <w:rPr>
          <w:sz w:val="24"/>
          <w:szCs w:val="24"/>
        </w:rPr>
        <w:t>Introduce the module/unit: “During our unit, stud</w:t>
      </w:r>
      <w:r>
        <w:rPr>
          <w:sz w:val="24"/>
          <w:szCs w:val="24"/>
        </w:rPr>
        <w:t>ents will learn how communities in Kentucky were impacted (changed) because of African Americans in horse racing.”</w:t>
      </w:r>
    </w:p>
    <w:p w14:paraId="6704A6E6" w14:textId="77777777" w:rsidR="008F7EDE" w:rsidRDefault="00D509CB">
      <w:pPr>
        <w:numPr>
          <w:ilvl w:val="0"/>
          <w:numId w:val="4"/>
        </w:numPr>
        <w:spacing w:line="259" w:lineRule="auto"/>
        <w:rPr>
          <w:sz w:val="24"/>
          <w:szCs w:val="24"/>
        </w:rPr>
      </w:pPr>
      <w:r>
        <w:rPr>
          <w:sz w:val="24"/>
          <w:szCs w:val="24"/>
        </w:rPr>
        <w:t>Introduce the vocabulary.</w:t>
      </w:r>
    </w:p>
    <w:p w14:paraId="3883A7F0" w14:textId="77777777" w:rsidR="008F7EDE" w:rsidRDefault="00D509CB">
      <w:pPr>
        <w:numPr>
          <w:ilvl w:val="0"/>
          <w:numId w:val="4"/>
        </w:numPr>
        <w:spacing w:line="259" w:lineRule="auto"/>
        <w:rPr>
          <w:sz w:val="24"/>
          <w:szCs w:val="24"/>
        </w:rPr>
      </w:pPr>
      <w:r>
        <w:rPr>
          <w:sz w:val="24"/>
          <w:szCs w:val="24"/>
        </w:rPr>
        <w:t xml:space="preserve">Organize students into learning groups for the module. </w:t>
      </w:r>
    </w:p>
    <w:p w14:paraId="2DCE689F" w14:textId="77777777" w:rsidR="008F7EDE" w:rsidRDefault="00D509CB">
      <w:pPr>
        <w:numPr>
          <w:ilvl w:val="0"/>
          <w:numId w:val="4"/>
        </w:numPr>
        <w:spacing w:line="259" w:lineRule="auto"/>
        <w:rPr>
          <w:sz w:val="24"/>
          <w:szCs w:val="24"/>
        </w:rPr>
      </w:pPr>
      <w:r>
        <w:rPr>
          <w:sz w:val="24"/>
          <w:szCs w:val="24"/>
        </w:rPr>
        <w:t>Students will give examples of their communities.</w:t>
      </w:r>
    </w:p>
    <w:p w14:paraId="62906BB5" w14:textId="77777777" w:rsidR="008F7EDE" w:rsidRDefault="00D509CB">
      <w:pPr>
        <w:numPr>
          <w:ilvl w:val="0"/>
          <w:numId w:val="4"/>
        </w:numPr>
        <w:spacing w:after="160" w:line="259" w:lineRule="auto"/>
        <w:rPr>
          <w:sz w:val="24"/>
          <w:szCs w:val="24"/>
        </w:rPr>
      </w:pPr>
      <w:r>
        <w:rPr>
          <w:sz w:val="24"/>
          <w:szCs w:val="24"/>
        </w:rPr>
        <w:t xml:space="preserve">Show the </w:t>
      </w:r>
      <w:r>
        <w:rPr>
          <w:sz w:val="24"/>
          <w:szCs w:val="24"/>
        </w:rPr>
        <w:t xml:space="preserve">Video: The Lives and Legacy of the Great African American Jockeys. </w:t>
      </w:r>
      <w:hyperlink r:id="rId18">
        <w:r>
          <w:rPr>
            <w:color w:val="0563C1"/>
            <w:sz w:val="24"/>
            <w:szCs w:val="24"/>
            <w:u w:val="single"/>
          </w:rPr>
          <w:t>https://youtu.be/sPRAnmeYiig</w:t>
        </w:r>
      </w:hyperlink>
    </w:p>
    <w:p w14:paraId="5980F7B0" w14:textId="77777777" w:rsidR="008F7EDE" w:rsidRDefault="00D509CB">
      <w:pPr>
        <w:numPr>
          <w:ilvl w:val="0"/>
          <w:numId w:val="4"/>
        </w:numPr>
        <w:spacing w:after="160" w:line="259" w:lineRule="auto"/>
        <w:rPr>
          <w:sz w:val="24"/>
          <w:szCs w:val="24"/>
        </w:rPr>
      </w:pPr>
      <w:r>
        <w:rPr>
          <w:sz w:val="24"/>
          <w:szCs w:val="24"/>
        </w:rPr>
        <w:t xml:space="preserve">Have students write down key information that they learned from the video.  </w:t>
      </w:r>
    </w:p>
    <w:p w14:paraId="43AAFB38" w14:textId="77777777" w:rsidR="008F7EDE" w:rsidRDefault="00D509CB">
      <w:pPr>
        <w:spacing w:line="240" w:lineRule="auto"/>
        <w:rPr>
          <w:sz w:val="24"/>
          <w:szCs w:val="24"/>
        </w:rPr>
      </w:pPr>
      <w:r>
        <w:rPr>
          <w:sz w:val="24"/>
          <w:szCs w:val="24"/>
        </w:rPr>
        <w:t>Day 2- Learning Target</w:t>
      </w:r>
    </w:p>
    <w:p w14:paraId="11747CD9" w14:textId="77777777" w:rsidR="008F7EDE" w:rsidRDefault="00D509CB">
      <w:pPr>
        <w:numPr>
          <w:ilvl w:val="0"/>
          <w:numId w:val="1"/>
        </w:numPr>
        <w:spacing w:line="259" w:lineRule="auto"/>
        <w:rPr>
          <w:sz w:val="24"/>
          <w:szCs w:val="24"/>
        </w:rPr>
      </w:pPr>
      <w:r>
        <w:rPr>
          <w:sz w:val="24"/>
          <w:szCs w:val="24"/>
        </w:rPr>
        <w:t xml:space="preserve">Review the contents in the video. Discuss key points that they understood on that documentary of the Jockeys. </w:t>
      </w:r>
    </w:p>
    <w:p w14:paraId="3CE63AB8" w14:textId="77777777" w:rsidR="008F7EDE" w:rsidRDefault="00D509CB">
      <w:pPr>
        <w:numPr>
          <w:ilvl w:val="0"/>
          <w:numId w:val="1"/>
        </w:numPr>
        <w:spacing w:line="259" w:lineRule="auto"/>
        <w:rPr>
          <w:sz w:val="24"/>
          <w:szCs w:val="24"/>
        </w:rPr>
      </w:pPr>
      <w:r>
        <w:rPr>
          <w:sz w:val="24"/>
          <w:szCs w:val="24"/>
        </w:rPr>
        <w:t>Discuss what components go into a documentary</w:t>
      </w:r>
      <w:r>
        <w:rPr>
          <w:sz w:val="24"/>
          <w:szCs w:val="24"/>
        </w:rPr>
        <w:t xml:space="preserve"> (still and video images, narration, music).</w:t>
      </w:r>
    </w:p>
    <w:p w14:paraId="67676CEC" w14:textId="77777777" w:rsidR="008F7EDE" w:rsidRDefault="00D509CB">
      <w:pPr>
        <w:numPr>
          <w:ilvl w:val="0"/>
          <w:numId w:val="1"/>
        </w:numPr>
        <w:spacing w:after="160" w:line="259" w:lineRule="auto"/>
        <w:rPr>
          <w:sz w:val="24"/>
          <w:szCs w:val="24"/>
        </w:rPr>
      </w:pPr>
      <w:r>
        <w:rPr>
          <w:sz w:val="24"/>
          <w:szCs w:val="24"/>
        </w:rPr>
        <w:t xml:space="preserve">Students will work together on their outline of what they will showcase in their documentary. </w:t>
      </w:r>
    </w:p>
    <w:p w14:paraId="05CA8FE6" w14:textId="77777777" w:rsidR="008F7EDE" w:rsidRDefault="00D509CB">
      <w:pPr>
        <w:spacing w:line="240" w:lineRule="auto"/>
        <w:rPr>
          <w:sz w:val="24"/>
          <w:szCs w:val="24"/>
        </w:rPr>
      </w:pPr>
      <w:r>
        <w:rPr>
          <w:sz w:val="24"/>
          <w:szCs w:val="24"/>
        </w:rPr>
        <w:t>Day 3- Learning Target</w:t>
      </w:r>
    </w:p>
    <w:p w14:paraId="46FF2F30" w14:textId="77777777" w:rsidR="008F7EDE" w:rsidRDefault="00D509CB">
      <w:pPr>
        <w:numPr>
          <w:ilvl w:val="0"/>
          <w:numId w:val="5"/>
        </w:numPr>
        <w:spacing w:line="259" w:lineRule="auto"/>
        <w:rPr>
          <w:sz w:val="24"/>
          <w:szCs w:val="24"/>
        </w:rPr>
      </w:pPr>
      <w:r>
        <w:rPr>
          <w:sz w:val="24"/>
          <w:szCs w:val="24"/>
        </w:rPr>
        <w:t>Students will continue to work on their documentary outlines and format the order to how the documentary will flow.</w:t>
      </w:r>
    </w:p>
    <w:p w14:paraId="46C22CF6" w14:textId="77777777" w:rsidR="008F7EDE" w:rsidRDefault="00D509CB">
      <w:pPr>
        <w:numPr>
          <w:ilvl w:val="0"/>
          <w:numId w:val="5"/>
        </w:numPr>
        <w:spacing w:line="259" w:lineRule="auto"/>
        <w:rPr>
          <w:sz w:val="24"/>
          <w:szCs w:val="24"/>
        </w:rPr>
      </w:pPr>
      <w:r>
        <w:rPr>
          <w:sz w:val="24"/>
          <w:szCs w:val="24"/>
        </w:rPr>
        <w:t xml:space="preserve">Students will then review and read printed material on William Walker so that they can gain more information by using the Chronicle website </w:t>
      </w:r>
      <w:r>
        <w:rPr>
          <w:sz w:val="24"/>
          <w:szCs w:val="24"/>
        </w:rPr>
        <w:t xml:space="preserve">and adding other African American Jockeys to the documentary.  </w:t>
      </w:r>
    </w:p>
    <w:p w14:paraId="2243C21E" w14:textId="77777777" w:rsidR="008F7EDE" w:rsidRDefault="00D509CB">
      <w:pPr>
        <w:numPr>
          <w:ilvl w:val="0"/>
          <w:numId w:val="5"/>
        </w:numPr>
        <w:spacing w:line="259" w:lineRule="auto"/>
        <w:rPr>
          <w:sz w:val="24"/>
          <w:szCs w:val="24"/>
        </w:rPr>
      </w:pPr>
      <w:r>
        <w:rPr>
          <w:sz w:val="24"/>
          <w:szCs w:val="24"/>
        </w:rPr>
        <w:t>Within the documentary, the students will reference the $100,000 William Walker Stakes and its winners, and how well it has done since it was introduced in 2015.</w:t>
      </w:r>
    </w:p>
    <w:p w14:paraId="1C7AD031" w14:textId="77777777" w:rsidR="008F7EDE" w:rsidRDefault="00D509CB">
      <w:pPr>
        <w:numPr>
          <w:ilvl w:val="0"/>
          <w:numId w:val="5"/>
        </w:numPr>
        <w:spacing w:line="259" w:lineRule="auto"/>
        <w:rPr>
          <w:sz w:val="24"/>
          <w:szCs w:val="24"/>
        </w:rPr>
      </w:pPr>
      <w:r>
        <w:rPr>
          <w:sz w:val="24"/>
          <w:szCs w:val="24"/>
        </w:rPr>
        <w:t xml:space="preserve">Students will then be able to </w:t>
      </w:r>
      <w:r>
        <w:rPr>
          <w:sz w:val="24"/>
          <w:szCs w:val="24"/>
        </w:rPr>
        <w:t>form the content in the order of their outlines.</w:t>
      </w:r>
    </w:p>
    <w:p w14:paraId="2E91B2BB" w14:textId="77777777" w:rsidR="008F7EDE" w:rsidRDefault="00D509CB">
      <w:pPr>
        <w:numPr>
          <w:ilvl w:val="0"/>
          <w:numId w:val="5"/>
        </w:numPr>
        <w:spacing w:after="160" w:line="259" w:lineRule="auto"/>
        <w:rPr>
          <w:sz w:val="24"/>
          <w:szCs w:val="24"/>
        </w:rPr>
      </w:pPr>
      <w:r>
        <w:rPr>
          <w:sz w:val="24"/>
          <w:szCs w:val="24"/>
        </w:rPr>
        <w:t>Students will then contact videographers such as the school librarian or local video producers for video help and production. This may require additional time as an extension of the activity.</w:t>
      </w:r>
    </w:p>
    <w:p w14:paraId="26827BFD" w14:textId="77777777" w:rsidR="008F7EDE" w:rsidRDefault="00D509CB">
      <w:pPr>
        <w:spacing w:line="240" w:lineRule="auto"/>
        <w:rPr>
          <w:sz w:val="24"/>
          <w:szCs w:val="24"/>
        </w:rPr>
      </w:pPr>
      <w:r>
        <w:rPr>
          <w:sz w:val="24"/>
          <w:szCs w:val="24"/>
        </w:rPr>
        <w:t>Day 4 &amp; 5- Lear</w:t>
      </w:r>
      <w:r>
        <w:rPr>
          <w:sz w:val="24"/>
          <w:szCs w:val="24"/>
        </w:rPr>
        <w:t>ning Target</w:t>
      </w:r>
    </w:p>
    <w:p w14:paraId="76DB5A65" w14:textId="77777777" w:rsidR="008F7EDE" w:rsidRDefault="00D509CB">
      <w:pPr>
        <w:numPr>
          <w:ilvl w:val="0"/>
          <w:numId w:val="7"/>
        </w:numPr>
        <w:spacing w:line="259" w:lineRule="auto"/>
        <w:rPr>
          <w:sz w:val="24"/>
          <w:szCs w:val="24"/>
        </w:rPr>
      </w:pPr>
      <w:r>
        <w:rPr>
          <w:sz w:val="24"/>
          <w:szCs w:val="24"/>
        </w:rPr>
        <w:t>Students will complete and finish documentary</w:t>
      </w:r>
    </w:p>
    <w:p w14:paraId="5827CB74" w14:textId="77777777" w:rsidR="008F7EDE" w:rsidRDefault="00D509CB">
      <w:pPr>
        <w:numPr>
          <w:ilvl w:val="0"/>
          <w:numId w:val="7"/>
        </w:numPr>
        <w:spacing w:after="160" w:line="259" w:lineRule="auto"/>
        <w:rPr>
          <w:sz w:val="24"/>
          <w:szCs w:val="24"/>
        </w:rPr>
      </w:pPr>
      <w:r>
        <w:rPr>
          <w:sz w:val="24"/>
          <w:szCs w:val="24"/>
        </w:rPr>
        <w:t>Students will then present their work to the school.</w:t>
      </w:r>
    </w:p>
    <w:p w14:paraId="09B4F73D" w14:textId="77777777" w:rsidR="008F7EDE" w:rsidRDefault="00D509CB">
      <w:pPr>
        <w:pStyle w:val="Heading3"/>
        <w:spacing w:line="240" w:lineRule="auto"/>
        <w:rPr>
          <w:b/>
        </w:rPr>
      </w:pPr>
      <w:bookmarkStart w:id="16" w:name="_ygxcjvkncies" w:colFirst="0" w:colLast="0"/>
      <w:bookmarkEnd w:id="16"/>
      <w:r>
        <w:rPr>
          <w:b/>
        </w:rPr>
        <w:t>ECE/ELL</w:t>
      </w:r>
    </w:p>
    <w:p w14:paraId="7E7D8751" w14:textId="77777777" w:rsidR="008F7EDE" w:rsidRDefault="00D509CB">
      <w:pPr>
        <w:spacing w:line="240" w:lineRule="auto"/>
        <w:rPr>
          <w:sz w:val="24"/>
          <w:szCs w:val="24"/>
        </w:rPr>
      </w:pPr>
      <w:r>
        <w:rPr>
          <w:sz w:val="24"/>
          <w:szCs w:val="24"/>
        </w:rPr>
        <w:t>ECE: All activities should be modified for students with an IEP or 504 plans according to his/her modifications. Provide copies of graphi</w:t>
      </w:r>
      <w:r>
        <w:rPr>
          <w:sz w:val="24"/>
          <w:szCs w:val="24"/>
        </w:rPr>
        <w:t>c</w:t>
      </w:r>
    </w:p>
    <w:p w14:paraId="30BD3C6B" w14:textId="77777777" w:rsidR="008F7EDE" w:rsidRDefault="00D509CB">
      <w:pPr>
        <w:spacing w:line="240" w:lineRule="auto"/>
        <w:rPr>
          <w:sz w:val="24"/>
          <w:szCs w:val="24"/>
        </w:rPr>
      </w:pPr>
      <w:r>
        <w:rPr>
          <w:sz w:val="24"/>
          <w:szCs w:val="24"/>
        </w:rPr>
        <w:t>organizers, use small group instruction, extended time, technology, etc.</w:t>
      </w:r>
    </w:p>
    <w:p w14:paraId="66C39070" w14:textId="77777777" w:rsidR="008F7EDE" w:rsidRDefault="00D509CB">
      <w:pPr>
        <w:spacing w:line="240" w:lineRule="auto"/>
        <w:rPr>
          <w:sz w:val="24"/>
          <w:szCs w:val="24"/>
        </w:rPr>
      </w:pPr>
      <w:r>
        <w:rPr>
          <w:sz w:val="24"/>
          <w:szCs w:val="24"/>
        </w:rPr>
        <w:t>ELL: All activities should be modified according to his/her language plans. Provide copies of graphic organizers, notes, and text material.</w:t>
      </w:r>
    </w:p>
    <w:p w14:paraId="77890209" w14:textId="77777777" w:rsidR="008F7EDE" w:rsidRDefault="00D509CB">
      <w:pPr>
        <w:spacing w:line="240" w:lineRule="auto"/>
        <w:rPr>
          <w:sz w:val="24"/>
          <w:szCs w:val="24"/>
        </w:rPr>
      </w:pPr>
      <w:r>
        <w:rPr>
          <w:sz w:val="24"/>
          <w:szCs w:val="24"/>
        </w:rPr>
        <w:lastRenderedPageBreak/>
        <w:t>Concentrate on key vocabulary words. Goog</w:t>
      </w:r>
      <w:r>
        <w:rPr>
          <w:sz w:val="24"/>
          <w:szCs w:val="24"/>
        </w:rPr>
        <w:t>le translate and other language apps should be useful as well in completing tasks.</w:t>
      </w:r>
    </w:p>
    <w:p w14:paraId="5E1FFBF1" w14:textId="77777777" w:rsidR="008F7EDE" w:rsidRDefault="008F7EDE">
      <w:pPr>
        <w:spacing w:line="240" w:lineRule="auto"/>
        <w:rPr>
          <w:sz w:val="24"/>
          <w:szCs w:val="24"/>
        </w:rPr>
      </w:pPr>
    </w:p>
    <w:p w14:paraId="0C114351" w14:textId="77777777" w:rsidR="008F7EDE" w:rsidRDefault="00D509CB">
      <w:pPr>
        <w:pStyle w:val="Heading3"/>
        <w:spacing w:line="240" w:lineRule="auto"/>
        <w:rPr>
          <w:b/>
        </w:rPr>
      </w:pPr>
      <w:bookmarkStart w:id="17" w:name="_cmpymhohkvyn" w:colFirst="0" w:colLast="0"/>
      <w:bookmarkEnd w:id="17"/>
      <w:r>
        <w:rPr>
          <w:b/>
        </w:rPr>
        <w:t>Assessment</w:t>
      </w:r>
    </w:p>
    <w:p w14:paraId="0D502A15" w14:textId="77777777" w:rsidR="008F7EDE" w:rsidRDefault="00D509CB">
      <w:pPr>
        <w:numPr>
          <w:ilvl w:val="0"/>
          <w:numId w:val="6"/>
        </w:numPr>
        <w:spacing w:after="160" w:line="259" w:lineRule="auto"/>
        <w:rPr>
          <w:sz w:val="24"/>
          <w:szCs w:val="24"/>
        </w:rPr>
      </w:pPr>
      <w:r>
        <w:rPr>
          <w:sz w:val="24"/>
          <w:szCs w:val="24"/>
        </w:rPr>
        <w:t>Students will create a visual informative of the African American Jockey.</w:t>
      </w:r>
    </w:p>
    <w:p w14:paraId="576B2F2F" w14:textId="77777777" w:rsidR="008F7EDE" w:rsidRDefault="00D509CB">
      <w:pPr>
        <w:numPr>
          <w:ilvl w:val="0"/>
          <w:numId w:val="6"/>
        </w:numPr>
        <w:spacing w:after="160" w:line="259" w:lineRule="auto"/>
        <w:rPr>
          <w:sz w:val="24"/>
          <w:szCs w:val="24"/>
        </w:rPr>
      </w:pPr>
      <w:r>
        <w:rPr>
          <w:sz w:val="24"/>
          <w:szCs w:val="24"/>
        </w:rPr>
        <w:t xml:space="preserve">Students will present information in a creative form of the life and legacy of William </w:t>
      </w:r>
      <w:r>
        <w:rPr>
          <w:sz w:val="24"/>
          <w:szCs w:val="24"/>
        </w:rPr>
        <w:t>Walker and how he would have changed their community in today's time.</w:t>
      </w:r>
    </w:p>
    <w:p w14:paraId="45FE09D2" w14:textId="77777777" w:rsidR="008F7EDE" w:rsidRDefault="00D509CB">
      <w:pPr>
        <w:numPr>
          <w:ilvl w:val="0"/>
          <w:numId w:val="6"/>
        </w:numPr>
        <w:spacing w:after="160" w:line="259" w:lineRule="auto"/>
        <w:rPr>
          <w:sz w:val="24"/>
          <w:szCs w:val="24"/>
        </w:rPr>
      </w:pPr>
      <w:r>
        <w:rPr>
          <w:sz w:val="24"/>
          <w:szCs w:val="24"/>
        </w:rPr>
        <w:t xml:space="preserve">Students will use credible sources to collect information. </w:t>
      </w:r>
    </w:p>
    <w:p w14:paraId="3DCB9EC5" w14:textId="77777777" w:rsidR="008F7EDE" w:rsidRDefault="00D509CB">
      <w:pPr>
        <w:numPr>
          <w:ilvl w:val="0"/>
          <w:numId w:val="6"/>
        </w:numPr>
        <w:spacing w:after="160" w:line="259" w:lineRule="auto"/>
        <w:rPr>
          <w:sz w:val="24"/>
          <w:szCs w:val="24"/>
        </w:rPr>
      </w:pPr>
      <w:r>
        <w:rPr>
          <w:sz w:val="24"/>
          <w:szCs w:val="24"/>
        </w:rPr>
        <w:t>Optional: Students will collaborate and create a digital story, children’s book, or documentary of Mr. William Walker's life.</w:t>
      </w:r>
    </w:p>
    <w:p w14:paraId="4796D178" w14:textId="77777777" w:rsidR="008F7EDE" w:rsidRDefault="00D509CB">
      <w:pPr>
        <w:pStyle w:val="Heading3"/>
        <w:rPr>
          <w:b/>
        </w:rPr>
      </w:pPr>
      <w:bookmarkStart w:id="18" w:name="_7mz3pjq62mie" w:colFirst="0" w:colLast="0"/>
      <w:bookmarkEnd w:id="18"/>
      <w:r>
        <w:rPr>
          <w:b/>
        </w:rPr>
        <w:t>Extensions to Module</w:t>
      </w:r>
    </w:p>
    <w:p w14:paraId="7FEEC3A1" w14:textId="77777777" w:rsidR="008F7EDE" w:rsidRDefault="00D509CB">
      <w:pPr>
        <w:spacing w:line="240" w:lineRule="auto"/>
        <w:rPr>
          <w:b/>
          <w:sz w:val="24"/>
          <w:szCs w:val="24"/>
        </w:rPr>
      </w:pPr>
      <w:r>
        <w:rPr>
          <w:b/>
          <w:sz w:val="24"/>
          <w:szCs w:val="24"/>
        </w:rPr>
        <w:t>Reading Extension</w:t>
      </w:r>
    </w:p>
    <w:p w14:paraId="05D3EBEE" w14:textId="77777777" w:rsidR="008F7EDE" w:rsidRDefault="00D509CB">
      <w:pPr>
        <w:spacing w:line="259" w:lineRule="auto"/>
        <w:rPr>
          <w:sz w:val="24"/>
          <w:szCs w:val="24"/>
        </w:rPr>
      </w:pPr>
      <w:r>
        <w:rPr>
          <w:sz w:val="24"/>
          <w:szCs w:val="24"/>
        </w:rPr>
        <w:t xml:space="preserve">Students will read and review the book </w:t>
      </w:r>
      <w:r>
        <w:rPr>
          <w:i/>
        </w:rPr>
        <w:t>Black Frontiers: A History of African American Heroes in the Old West.</w:t>
      </w:r>
    </w:p>
    <w:p w14:paraId="2E0EC76E" w14:textId="77777777" w:rsidR="008F7EDE" w:rsidRDefault="00D509CB">
      <w:pPr>
        <w:spacing w:line="259" w:lineRule="auto"/>
        <w:rPr>
          <w:sz w:val="24"/>
          <w:szCs w:val="24"/>
        </w:rPr>
      </w:pPr>
      <w:hyperlink r:id="rId19">
        <w:r>
          <w:rPr>
            <w:color w:val="1155CC"/>
            <w:sz w:val="24"/>
            <w:szCs w:val="24"/>
            <w:u w:val="single"/>
          </w:rPr>
          <w:t>https://www.amazon.com/Black-Frontiers-History-African-American/dp/0689833156</w:t>
        </w:r>
      </w:hyperlink>
      <w:r>
        <w:rPr>
          <w:sz w:val="24"/>
          <w:szCs w:val="24"/>
        </w:rPr>
        <w:t xml:space="preserve"> </w:t>
      </w:r>
    </w:p>
    <w:p w14:paraId="080582C2" w14:textId="77777777" w:rsidR="008F7EDE" w:rsidRDefault="00D509CB">
      <w:pPr>
        <w:spacing w:line="259" w:lineRule="auto"/>
      </w:pPr>
      <w:r>
        <w:rPr>
          <w:sz w:val="24"/>
          <w:szCs w:val="24"/>
        </w:rPr>
        <w:t>The students will be able to understand where it all started with African American</w:t>
      </w:r>
      <w:r>
        <w:rPr>
          <w:sz w:val="24"/>
          <w:szCs w:val="24"/>
        </w:rPr>
        <w:t>s and horses in the frontier of the West.</w:t>
      </w:r>
    </w:p>
    <w:p w14:paraId="5675FE01" w14:textId="77777777" w:rsidR="008F7EDE" w:rsidRDefault="008F7EDE"/>
    <w:p w14:paraId="079E48AE" w14:textId="77777777" w:rsidR="008F7EDE" w:rsidRDefault="00D509CB">
      <w:pPr>
        <w:spacing w:line="240" w:lineRule="auto"/>
        <w:rPr>
          <w:b/>
          <w:sz w:val="24"/>
          <w:szCs w:val="24"/>
          <w:u w:val="single"/>
        </w:rPr>
      </w:pPr>
      <w:r>
        <w:rPr>
          <w:b/>
          <w:sz w:val="24"/>
          <w:szCs w:val="24"/>
          <w:u w:val="single"/>
        </w:rPr>
        <w:t>Field Trips:</w:t>
      </w:r>
    </w:p>
    <w:p w14:paraId="5E56E64B" w14:textId="77777777" w:rsidR="008F7EDE" w:rsidRDefault="00D509CB">
      <w:pPr>
        <w:numPr>
          <w:ilvl w:val="0"/>
          <w:numId w:val="8"/>
        </w:numPr>
        <w:spacing w:line="259" w:lineRule="auto"/>
        <w:rPr>
          <w:sz w:val="24"/>
          <w:szCs w:val="24"/>
        </w:rPr>
      </w:pPr>
      <w:r>
        <w:rPr>
          <w:sz w:val="24"/>
          <w:szCs w:val="24"/>
        </w:rPr>
        <w:t>To Churchill Downs and the Derby Museum, Louisville, KY</w:t>
      </w:r>
    </w:p>
    <w:p w14:paraId="46CDB618" w14:textId="77777777" w:rsidR="008F7EDE" w:rsidRDefault="00D509CB">
      <w:pPr>
        <w:numPr>
          <w:ilvl w:val="0"/>
          <w:numId w:val="8"/>
        </w:numPr>
        <w:spacing w:line="259" w:lineRule="auto"/>
        <w:rPr>
          <w:sz w:val="24"/>
          <w:szCs w:val="24"/>
        </w:rPr>
      </w:pPr>
      <w:r>
        <w:rPr>
          <w:sz w:val="24"/>
          <w:szCs w:val="24"/>
        </w:rPr>
        <w:t>The International Museum of the Horse, Lexington, KY</w:t>
      </w:r>
    </w:p>
    <w:p w14:paraId="5CCF914E" w14:textId="77777777" w:rsidR="008F7EDE" w:rsidRDefault="00D509CB">
      <w:pPr>
        <w:numPr>
          <w:ilvl w:val="0"/>
          <w:numId w:val="8"/>
        </w:numPr>
        <w:spacing w:line="259" w:lineRule="auto"/>
        <w:rPr>
          <w:sz w:val="24"/>
          <w:szCs w:val="24"/>
        </w:rPr>
      </w:pPr>
      <w:r>
        <w:rPr>
          <w:sz w:val="24"/>
          <w:szCs w:val="24"/>
        </w:rPr>
        <w:t>The African American Heritage Museum, Louisville, KY</w:t>
      </w:r>
    </w:p>
    <w:p w14:paraId="22064E54" w14:textId="77777777" w:rsidR="008F7EDE" w:rsidRDefault="00D509CB">
      <w:pPr>
        <w:numPr>
          <w:ilvl w:val="0"/>
          <w:numId w:val="8"/>
        </w:numPr>
        <w:spacing w:line="259" w:lineRule="auto"/>
        <w:rPr>
          <w:sz w:val="24"/>
          <w:szCs w:val="24"/>
        </w:rPr>
      </w:pPr>
      <w:r>
        <w:rPr>
          <w:sz w:val="24"/>
          <w:szCs w:val="24"/>
        </w:rPr>
        <w:t>The National Museum of African American History and Culture, Indianapolis, IN</w:t>
      </w:r>
    </w:p>
    <w:p w14:paraId="66F7C30E" w14:textId="77777777" w:rsidR="008F7EDE" w:rsidRDefault="008F7EDE">
      <w:pPr>
        <w:spacing w:after="160" w:line="259" w:lineRule="auto"/>
        <w:ind w:left="720"/>
        <w:rPr>
          <w:sz w:val="24"/>
          <w:szCs w:val="24"/>
        </w:rPr>
      </w:pPr>
    </w:p>
    <w:p w14:paraId="4A02E86C" w14:textId="77777777" w:rsidR="008F7EDE" w:rsidRDefault="00D509CB">
      <w:pPr>
        <w:spacing w:line="240" w:lineRule="auto"/>
        <w:rPr>
          <w:b/>
          <w:sz w:val="24"/>
          <w:szCs w:val="24"/>
          <w:u w:val="single"/>
        </w:rPr>
      </w:pPr>
      <w:r>
        <w:rPr>
          <w:b/>
          <w:sz w:val="24"/>
          <w:szCs w:val="24"/>
          <w:u w:val="single"/>
        </w:rPr>
        <w:t>Guest Speakers:</w:t>
      </w:r>
    </w:p>
    <w:p w14:paraId="6C9B4622" w14:textId="77777777" w:rsidR="008F7EDE" w:rsidRDefault="00D509CB">
      <w:pPr>
        <w:numPr>
          <w:ilvl w:val="0"/>
          <w:numId w:val="9"/>
        </w:numPr>
        <w:spacing w:line="259" w:lineRule="auto"/>
        <w:rPr>
          <w:sz w:val="24"/>
          <w:szCs w:val="24"/>
        </w:rPr>
      </w:pPr>
      <w:r>
        <w:rPr>
          <w:sz w:val="24"/>
          <w:szCs w:val="24"/>
        </w:rPr>
        <w:t>Contact an African American who is still or was in the horse industry as a guest speaker for Career Day.</w:t>
      </w:r>
    </w:p>
    <w:p w14:paraId="1BDE6A75" w14:textId="77777777" w:rsidR="008F7EDE" w:rsidRDefault="00D509CB">
      <w:pPr>
        <w:numPr>
          <w:ilvl w:val="0"/>
          <w:numId w:val="9"/>
        </w:numPr>
        <w:spacing w:line="259" w:lineRule="auto"/>
        <w:rPr>
          <w:sz w:val="24"/>
          <w:szCs w:val="24"/>
        </w:rPr>
      </w:pPr>
      <w:r>
        <w:rPr>
          <w:sz w:val="24"/>
          <w:szCs w:val="24"/>
        </w:rPr>
        <w:t>Con</w:t>
      </w:r>
      <w:r>
        <w:rPr>
          <w:sz w:val="24"/>
          <w:szCs w:val="24"/>
        </w:rPr>
        <w:t>tact Churchill Downs.</w:t>
      </w:r>
    </w:p>
    <w:p w14:paraId="3EA6D7C1" w14:textId="77777777" w:rsidR="008F7EDE" w:rsidRDefault="00D509CB">
      <w:pPr>
        <w:numPr>
          <w:ilvl w:val="0"/>
          <w:numId w:val="9"/>
        </w:numPr>
        <w:spacing w:after="160" w:line="259" w:lineRule="auto"/>
        <w:rPr>
          <w:sz w:val="24"/>
          <w:szCs w:val="24"/>
        </w:rPr>
      </w:pPr>
      <w:r>
        <w:rPr>
          <w:sz w:val="24"/>
          <w:szCs w:val="24"/>
        </w:rPr>
        <w:t xml:space="preserve">Ask the students if they have any living relatives that have worked or still work in the horse industry. </w:t>
      </w:r>
    </w:p>
    <w:p w14:paraId="21AFEB5F" w14:textId="77777777" w:rsidR="008F7EDE" w:rsidRDefault="00D509CB">
      <w:pPr>
        <w:spacing w:line="240" w:lineRule="auto"/>
        <w:rPr>
          <w:b/>
          <w:sz w:val="24"/>
          <w:szCs w:val="24"/>
          <w:u w:val="single"/>
        </w:rPr>
      </w:pPr>
      <w:r>
        <w:rPr>
          <w:b/>
          <w:sz w:val="24"/>
          <w:szCs w:val="24"/>
          <w:u w:val="single"/>
        </w:rPr>
        <w:t>Technology:</w:t>
      </w:r>
    </w:p>
    <w:p w14:paraId="74E55055" w14:textId="77777777" w:rsidR="008F7EDE" w:rsidRDefault="00D509CB">
      <w:pPr>
        <w:numPr>
          <w:ilvl w:val="0"/>
          <w:numId w:val="2"/>
        </w:numPr>
        <w:spacing w:line="259" w:lineRule="auto"/>
        <w:rPr>
          <w:sz w:val="24"/>
          <w:szCs w:val="24"/>
        </w:rPr>
      </w:pPr>
      <w:r>
        <w:rPr>
          <w:sz w:val="24"/>
          <w:szCs w:val="24"/>
        </w:rPr>
        <w:t>Create a digital story about William Walker.</w:t>
      </w:r>
    </w:p>
    <w:p w14:paraId="1C47CF42" w14:textId="77777777" w:rsidR="008F7EDE" w:rsidRDefault="00D509CB">
      <w:pPr>
        <w:numPr>
          <w:ilvl w:val="0"/>
          <w:numId w:val="2"/>
        </w:numPr>
        <w:spacing w:line="259" w:lineRule="auto"/>
        <w:rPr>
          <w:sz w:val="24"/>
          <w:szCs w:val="24"/>
        </w:rPr>
      </w:pPr>
      <w:r>
        <w:rPr>
          <w:sz w:val="24"/>
          <w:szCs w:val="24"/>
        </w:rPr>
        <w:t>Create a digital children’s book about William Walker or the African Am</w:t>
      </w:r>
      <w:r>
        <w:rPr>
          <w:sz w:val="24"/>
          <w:szCs w:val="24"/>
        </w:rPr>
        <w:t>erican Jockeys.</w:t>
      </w:r>
    </w:p>
    <w:p w14:paraId="09E6CC8E" w14:textId="77777777" w:rsidR="008F7EDE" w:rsidRDefault="00D509CB">
      <w:pPr>
        <w:numPr>
          <w:ilvl w:val="0"/>
          <w:numId w:val="2"/>
        </w:numPr>
        <w:spacing w:after="160" w:line="259" w:lineRule="auto"/>
        <w:rPr>
          <w:sz w:val="24"/>
          <w:szCs w:val="24"/>
        </w:rPr>
      </w:pPr>
      <w:r>
        <w:rPr>
          <w:sz w:val="24"/>
          <w:szCs w:val="24"/>
        </w:rPr>
        <w:t>Create a documentary of Mr. Walker’s life.</w:t>
      </w:r>
    </w:p>
    <w:sectPr w:rsidR="008F7ED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93608"/>
    <w:multiLevelType w:val="multilevel"/>
    <w:tmpl w:val="2B26A70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 w15:restartNumberingAfterBreak="0">
    <w:nsid w:val="2D5D0304"/>
    <w:multiLevelType w:val="multilevel"/>
    <w:tmpl w:val="AEC09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182DE5"/>
    <w:multiLevelType w:val="multilevel"/>
    <w:tmpl w:val="EE921F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20617F"/>
    <w:multiLevelType w:val="multilevel"/>
    <w:tmpl w:val="2D8A5AC2"/>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DCB1E63"/>
    <w:multiLevelType w:val="multilevel"/>
    <w:tmpl w:val="EE248F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39534A5"/>
    <w:multiLevelType w:val="multilevel"/>
    <w:tmpl w:val="C21E6A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D9B413A"/>
    <w:multiLevelType w:val="multilevel"/>
    <w:tmpl w:val="41FCB2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3ED3F50"/>
    <w:multiLevelType w:val="multilevel"/>
    <w:tmpl w:val="5DD883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8F07EF8"/>
    <w:multiLevelType w:val="multilevel"/>
    <w:tmpl w:val="89FE5F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A7F593B"/>
    <w:multiLevelType w:val="multilevel"/>
    <w:tmpl w:val="0A4EA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90139360">
    <w:abstractNumId w:val="3"/>
  </w:num>
  <w:num w:numId="2" w16cid:durableId="1758942624">
    <w:abstractNumId w:val="5"/>
  </w:num>
  <w:num w:numId="3" w16cid:durableId="1207645245">
    <w:abstractNumId w:val="2"/>
  </w:num>
  <w:num w:numId="4" w16cid:durableId="684358015">
    <w:abstractNumId w:val="0"/>
  </w:num>
  <w:num w:numId="5" w16cid:durableId="117721032">
    <w:abstractNumId w:val="1"/>
  </w:num>
  <w:num w:numId="6" w16cid:durableId="656804592">
    <w:abstractNumId w:val="6"/>
  </w:num>
  <w:num w:numId="7" w16cid:durableId="62725421">
    <w:abstractNumId w:val="7"/>
  </w:num>
  <w:num w:numId="8" w16cid:durableId="715853174">
    <w:abstractNumId w:val="9"/>
  </w:num>
  <w:num w:numId="9" w16cid:durableId="114830674">
    <w:abstractNumId w:val="8"/>
  </w:num>
  <w:num w:numId="10" w16cid:durableId="3615927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DE"/>
    <w:rsid w:val="008F7EDE"/>
    <w:rsid w:val="00D50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EB19B"/>
  <w15:docId w15:val="{7B2AA870-FF69-490E-8203-2B7EB1D9A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youtu.be/sPRAnmeYiig" TargetMode="External"/><Relationship Id="rId13" Type="http://schemas.openxmlformats.org/officeDocument/2006/relationships/hyperlink" Target="https://drf.uky.edu/catalog/1910s/drf1916031301/drf1916031301_1_2" TargetMode="External"/><Relationship Id="rId18" Type="http://schemas.openxmlformats.org/officeDocument/2006/relationships/hyperlink" Target="https://youtu.be/sPRAnmeYii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rf.uky.edu/catalog/1910s/drf1916031301/drf1916031301_1_2#q=baden-baden+AND+walker" TargetMode="External"/><Relationship Id="rId12" Type="http://schemas.openxmlformats.org/officeDocument/2006/relationships/hyperlink" Target="https://nkaa.uky.edu/nkaa/items/show/1906" TargetMode="External"/><Relationship Id="rId17" Type="http://schemas.openxmlformats.org/officeDocument/2006/relationships/hyperlink" Target="http://randomthoughtsonhistory.blogspot.com/2013/10/william-billy-walker-african-american.html" TargetMode="External"/><Relationship Id="rId2" Type="http://schemas.openxmlformats.org/officeDocument/2006/relationships/styles" Target="styles.xml"/><Relationship Id="rId16" Type="http://schemas.openxmlformats.org/officeDocument/2006/relationships/hyperlink" Target="https://drf.uky.edu/catalog/1930s/drf1937050802/drf1937050802_36_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rf.uky.edu/catalog/1910s/drf1916031301/drf1916031301_1_2" TargetMode="External"/><Relationship Id="rId11" Type="http://schemas.openxmlformats.org/officeDocument/2006/relationships/hyperlink" Target="https://nkaa.uky.edu/nkaa/items/show/1906" TargetMode="External"/><Relationship Id="rId5" Type="http://schemas.openxmlformats.org/officeDocument/2006/relationships/image" Target="media/image1.jpg"/><Relationship Id="rId15" Type="http://schemas.openxmlformats.org/officeDocument/2006/relationships/hyperlink" Target="https://drf.uky.edu/catalog/1930s/drf1937050802/drf1937050802_36_1" TargetMode="External"/><Relationship Id="rId10" Type="http://schemas.openxmlformats.org/officeDocument/2006/relationships/hyperlink" Target="https://www.amazon.com/Black-Frontiers-History-African-American/dp/0689833156" TargetMode="External"/><Relationship Id="rId19" Type="http://schemas.openxmlformats.org/officeDocument/2006/relationships/hyperlink" Target="https://www.amazon.com/Black-Frontiers-History-African-American/dp/0689833156" TargetMode="External"/><Relationship Id="rId4" Type="http://schemas.openxmlformats.org/officeDocument/2006/relationships/webSettings" Target="webSettings.xml"/><Relationship Id="rId9" Type="http://schemas.openxmlformats.org/officeDocument/2006/relationships/hyperlink" Target="http://randomthoughtsonhistory.blogspot.com/2013/10/william-billy-walker-african-american.html" TargetMode="External"/><Relationship Id="rId14" Type="http://schemas.openxmlformats.org/officeDocument/2006/relationships/hyperlink" Target="https://drf.uky.edu/catalog/1910s/drf1916031301/drf1916031301_1_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1967</Words>
  <Characters>11215</Characters>
  <Application>Microsoft Office Word</Application>
  <DocSecurity>0</DocSecurity>
  <Lines>93</Lines>
  <Paragraphs>26</Paragraphs>
  <ScaleCrop>false</ScaleCrop>
  <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2023-04-26T19:13:00Z</dcterms:created>
  <dcterms:modified xsi:type="dcterms:W3CDTF">2023-04-26T19:13:00Z</dcterms:modified>
</cp:coreProperties>
</file>